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1" w:rsidRPr="004A5C0F" w:rsidRDefault="00270AE5" w:rsidP="0042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09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6755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39A1" w:rsidRPr="004A5C0F">
        <w:rPr>
          <w:rFonts w:ascii="Times New Roman" w:hAnsi="Times New Roman" w:cs="Times New Roman"/>
          <w:sz w:val="28"/>
          <w:szCs w:val="28"/>
        </w:rPr>
        <w:t>.201</w:t>
      </w:r>
      <w:r w:rsidR="006755BD">
        <w:rPr>
          <w:rFonts w:ascii="Times New Roman" w:hAnsi="Times New Roman" w:cs="Times New Roman"/>
          <w:sz w:val="28"/>
          <w:szCs w:val="28"/>
        </w:rPr>
        <w:t>6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EB1FD9" w:rsidRPr="00EB1FD9" w:rsidRDefault="006755BD" w:rsidP="00EB1F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09.0</w:t>
      </w:r>
      <w:r w:rsidR="0032091C" w:rsidRPr="007823AB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091C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7823A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4A5C0F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7823AB">
        <w:rPr>
          <w:rFonts w:ascii="Times New Roman" w:hAnsi="Times New Roman" w:cs="Times New Roman"/>
          <w:sz w:val="28"/>
          <w:szCs w:val="28"/>
        </w:rPr>
        <w:t>заседание комиссии Управления</w:t>
      </w:r>
      <w:r w:rsidR="00C461F1">
        <w:rPr>
          <w:rFonts w:ascii="Times New Roman" w:hAnsi="Times New Roman" w:cs="Times New Roman"/>
          <w:sz w:val="28"/>
          <w:szCs w:val="28"/>
        </w:rPr>
        <w:t xml:space="preserve"> Роскомнадзора </w:t>
      </w:r>
      <w:r w:rsidR="004239A1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C461F1">
        <w:rPr>
          <w:rFonts w:ascii="Times New Roman" w:hAnsi="Times New Roman" w:cs="Times New Roman"/>
          <w:sz w:val="28"/>
          <w:szCs w:val="28"/>
        </w:rPr>
        <w:t xml:space="preserve">по Рязанской области </w:t>
      </w:r>
      <w:r w:rsidR="004239A1" w:rsidRPr="007823A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</w:t>
      </w:r>
      <w:r w:rsidR="00EB1FD9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 поводом для заседания комиссии послужил</w:t>
      </w:r>
      <w:r w:rsidR="00C461F1">
        <w:rPr>
          <w:rFonts w:ascii="Times New Roman" w:hAnsi="Times New Roman" w:cs="Times New Roman"/>
          <w:sz w:val="28"/>
          <w:szCs w:val="28"/>
        </w:rPr>
        <w:t>и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 поступивши</w:t>
      </w:r>
      <w:r w:rsidR="00C461F1">
        <w:rPr>
          <w:rFonts w:ascii="Times New Roman" w:hAnsi="Times New Roman" w:cs="Times New Roman"/>
          <w:sz w:val="28"/>
          <w:szCs w:val="28"/>
        </w:rPr>
        <w:t>е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в Управление в соответствии с </w:t>
      </w:r>
      <w:hyperlink r:id="rId4" w:history="1">
        <w:r w:rsidR="00C461F1" w:rsidRPr="00C46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пунктом 2 статьи 1</w:t>
        </w:r>
      </w:hyperlink>
      <w:r w:rsidR="00C461F1" w:rsidRPr="00C461F1">
        <w:rPr>
          <w:rFonts w:ascii="Times New Roman" w:hAnsi="Times New Roman" w:cs="Times New Roman"/>
          <w:sz w:val="28"/>
          <w:szCs w:val="28"/>
        </w:rPr>
        <w:t>1 Федерального закона от 25 декабря 2008 г. N 273-ФЗ "О противодействии коррупции" заявлений от гражданских служащих Управления, с целью исключения возможности конфликта</w:t>
      </w:r>
      <w:proofErr w:type="gramEnd"/>
      <w:r w:rsidR="00C461F1" w:rsidRPr="00C461F1">
        <w:rPr>
          <w:rFonts w:ascii="Times New Roman" w:hAnsi="Times New Roman" w:cs="Times New Roman"/>
          <w:sz w:val="28"/>
          <w:szCs w:val="28"/>
        </w:rPr>
        <w:t xml:space="preserve">  интересов, </w:t>
      </w:r>
      <w:proofErr w:type="gramStart"/>
      <w:r w:rsidR="00C461F1" w:rsidRPr="00C461F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461F1" w:rsidRPr="00C461F1">
        <w:rPr>
          <w:rFonts w:ascii="Times New Roman" w:hAnsi="Times New Roman" w:cs="Times New Roman"/>
          <w:sz w:val="28"/>
          <w:szCs w:val="28"/>
        </w:rPr>
        <w:t xml:space="preserve"> мог бы повлиять на объективное исполнение </w:t>
      </w:r>
      <w:r w:rsidR="00C461F1">
        <w:rPr>
          <w:rFonts w:ascii="Times New Roman" w:hAnsi="Times New Roman" w:cs="Times New Roman"/>
          <w:sz w:val="28"/>
          <w:szCs w:val="28"/>
        </w:rPr>
        <w:t>их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должностных обязанностей и с целью исключения возможного конфликта интересов при осуществлении контрольно-надзорных мероприятий</w:t>
      </w:r>
      <w:r w:rsidR="00C461F1">
        <w:rPr>
          <w:rFonts w:ascii="Times New Roman" w:hAnsi="Times New Roman" w:cs="Times New Roman"/>
          <w:sz w:val="28"/>
          <w:szCs w:val="28"/>
        </w:rPr>
        <w:t>,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C461F1">
        <w:rPr>
          <w:rFonts w:ascii="Times New Roman" w:hAnsi="Times New Roman" w:cs="Times New Roman"/>
          <w:sz w:val="28"/>
          <w:szCs w:val="28"/>
        </w:rPr>
        <w:t>ных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с  непосредственной подконтрольностью  организаций, в которых  работают близкие родственники</w:t>
      </w:r>
      <w:r w:rsidR="00C461F1">
        <w:rPr>
          <w:rFonts w:ascii="Times New Roman" w:hAnsi="Times New Roman" w:cs="Times New Roman"/>
          <w:sz w:val="28"/>
          <w:szCs w:val="28"/>
        </w:rPr>
        <w:t xml:space="preserve"> </w:t>
      </w:r>
      <w:r w:rsidR="00C461F1" w:rsidRPr="00C461F1">
        <w:rPr>
          <w:rFonts w:ascii="Times New Roman" w:hAnsi="Times New Roman" w:cs="Times New Roman"/>
          <w:sz w:val="28"/>
          <w:szCs w:val="28"/>
        </w:rPr>
        <w:t>гражданских служащих Управления.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Pr="00EB1FD9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D9">
        <w:rPr>
          <w:rFonts w:ascii="Times New Roman" w:hAnsi="Times New Roman" w:cs="Times New Roman"/>
          <w:sz w:val="28"/>
          <w:szCs w:val="28"/>
        </w:rPr>
        <w:t xml:space="preserve">          В отношении  гражданских служащих Управления Комиссия приняла решение, что близкое родство или свойство с государственными гражданскими служащими Управления, связано с  непосредственной подконтрольностью  организаций, в которых  работают близкие родственники. Чтобы исключить возможность конфликта интересов, который мог бы повлиять на объективное исполнение  должностных обязанностей гражданских служащих Управления, в том числе при осуществлении контрольно-надзорных мероприятий в отношении организаций, в которых  работают близкие родственники, исключить гражданских служащих Управления из проверок данных организаций.</w:t>
      </w:r>
    </w:p>
    <w:p w:rsidR="00EB1FD9" w:rsidRPr="00EB1FD9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1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B1FD9" w:rsidRPr="004A5C0F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FD9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A1"/>
    <w:rsid w:val="001938F3"/>
    <w:rsid w:val="00270AE5"/>
    <w:rsid w:val="00294B9A"/>
    <w:rsid w:val="0032091C"/>
    <w:rsid w:val="004239A1"/>
    <w:rsid w:val="004A5C0F"/>
    <w:rsid w:val="006755BD"/>
    <w:rsid w:val="007823AB"/>
    <w:rsid w:val="00941A72"/>
    <w:rsid w:val="00B12B25"/>
    <w:rsid w:val="00C461F1"/>
    <w:rsid w:val="00E06606"/>
    <w:rsid w:val="00EB1FD9"/>
    <w:rsid w:val="00ED726E"/>
    <w:rsid w:val="00F842A2"/>
    <w:rsid w:val="00FA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4FE004B06CDAA7757148BAB57C13237EBA6B46C7E6EB8472B4E8718D99E1E67533A481gD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prohorov</cp:lastModifiedBy>
  <cp:revision>2</cp:revision>
  <cp:lastPrinted>2016-02-11T12:01:00Z</cp:lastPrinted>
  <dcterms:created xsi:type="dcterms:W3CDTF">2016-03-09T12:25:00Z</dcterms:created>
  <dcterms:modified xsi:type="dcterms:W3CDTF">2016-03-09T12:25:00Z</dcterms:modified>
</cp:coreProperties>
</file>