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9C" w:rsidRPr="00935544" w:rsidRDefault="0012449C" w:rsidP="0012449C">
      <w:pPr>
        <w:jc w:val="center"/>
        <w:rPr>
          <w:b/>
          <w:sz w:val="28"/>
          <w:szCs w:val="28"/>
        </w:rPr>
      </w:pPr>
      <w:r w:rsidRPr="00935544">
        <w:rPr>
          <w:b/>
          <w:sz w:val="28"/>
          <w:szCs w:val="28"/>
        </w:rPr>
        <w:t xml:space="preserve"> Отчет о выполнении плана-графика профилактических мероприятий Управления </w:t>
      </w:r>
      <w:proofErr w:type="spellStart"/>
      <w:r w:rsidRPr="00935544">
        <w:rPr>
          <w:b/>
          <w:sz w:val="28"/>
          <w:szCs w:val="28"/>
        </w:rPr>
        <w:t>Роскомнадзора</w:t>
      </w:r>
      <w:proofErr w:type="spellEnd"/>
      <w:r w:rsidRPr="00935544">
        <w:rPr>
          <w:b/>
          <w:sz w:val="28"/>
          <w:szCs w:val="28"/>
        </w:rPr>
        <w:t xml:space="preserve"> по Рязанской области за 2021 год</w:t>
      </w:r>
    </w:p>
    <w:tbl>
      <w:tblPr>
        <w:tblW w:w="19260" w:type="dxa"/>
        <w:tblInd w:w="93" w:type="dxa"/>
        <w:tblLook w:val="04A0"/>
      </w:tblPr>
      <w:tblGrid>
        <w:gridCol w:w="532"/>
        <w:gridCol w:w="2834"/>
        <w:gridCol w:w="5013"/>
        <w:gridCol w:w="1842"/>
        <w:gridCol w:w="1843"/>
        <w:gridCol w:w="3260"/>
        <w:gridCol w:w="960"/>
        <w:gridCol w:w="2976"/>
      </w:tblGrid>
      <w:tr w:rsidR="0012449C" w:rsidRPr="00935544" w:rsidTr="00560854">
        <w:trPr>
          <w:trHeight w:val="87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49C" w:rsidRPr="00935544" w:rsidRDefault="00D469EF" w:rsidP="0056085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>П</w:t>
            </w:r>
            <w:r w:rsidR="0012449C" w:rsidRPr="00935544">
              <w:rPr>
                <w:b/>
                <w:bCs/>
                <w:color w:val="000000"/>
              </w:rPr>
              <w:t xml:space="preserve">лан-график профилактических мероприятий </w:t>
            </w:r>
            <w:r w:rsidR="0012449C" w:rsidRPr="00935544">
              <w:rPr>
                <w:b/>
                <w:bCs/>
                <w:color w:val="000000"/>
              </w:rPr>
              <w:br w:type="page"/>
              <w:t xml:space="preserve">Управления </w:t>
            </w:r>
            <w:proofErr w:type="spellStart"/>
            <w:r w:rsidR="0012449C" w:rsidRPr="00935544">
              <w:rPr>
                <w:b/>
                <w:bCs/>
                <w:color w:val="000000"/>
              </w:rPr>
              <w:t>Роскомнадзора</w:t>
            </w:r>
            <w:proofErr w:type="spellEnd"/>
            <w:r w:rsidR="0012449C" w:rsidRPr="00935544">
              <w:rPr>
                <w:b/>
                <w:bCs/>
                <w:color w:val="000000"/>
              </w:rPr>
              <w:t xml:space="preserve"> по Рязанской области на 2021 год</w:t>
            </w:r>
            <w:r w:rsidR="0012449C" w:rsidRPr="00935544">
              <w:rPr>
                <w:b/>
                <w:bCs/>
                <w:color w:val="000000"/>
              </w:rPr>
              <w:br w:type="page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5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935544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935544">
              <w:rPr>
                <w:color w:val="000000"/>
                <w:sz w:val="20"/>
              </w:rPr>
              <w:t>/</w:t>
            </w:r>
            <w:proofErr w:type="spellStart"/>
            <w:r w:rsidRPr="00935544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Наименование (вид) мероприятия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Содержание (форма) мероприятия. </w:t>
            </w:r>
            <w:r w:rsidRPr="00935544">
              <w:rPr>
                <w:color w:val="000000"/>
                <w:sz w:val="20"/>
              </w:rPr>
              <w:br w:type="page"/>
              <w:t>Показатель выполнения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Периодичность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050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Ожидаемые результаты проведенных мероприятий:</w:t>
            </w:r>
            <w:r w:rsidRPr="00935544">
              <w:rPr>
                <w:color w:val="000000"/>
                <w:sz w:val="20"/>
              </w:rPr>
              <w:br/>
              <w:t xml:space="preserve">Повышение уровня правовой информированности объектов надзора (юридических, физических лиц, индивидуальных предпринимателей). </w:t>
            </w:r>
            <w:r w:rsidRPr="00935544">
              <w:rPr>
                <w:color w:val="000000"/>
                <w:sz w:val="20"/>
              </w:rPr>
              <w:br/>
              <w:t>Пресечение нарушения прав и законных интересов граждан.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34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35544">
              <w:rPr>
                <w:b/>
                <w:bCs/>
                <w:i/>
                <w:iCs/>
                <w:color w:val="000000"/>
                <w:sz w:val="20"/>
              </w:rPr>
              <w:t>Общие мероприятия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  <w:r w:rsidRPr="00935544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  <w:r w:rsidRPr="00935544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12449C" w:rsidRPr="00935544" w:rsidTr="00560854">
        <w:trPr>
          <w:trHeight w:val="15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Анализ правоприменительной практики контрольно-надзорной деятельности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Подготовка проектов актов </w:t>
            </w:r>
            <w:proofErr w:type="spellStart"/>
            <w:r w:rsidRPr="00935544">
              <w:rPr>
                <w:color w:val="000000"/>
                <w:sz w:val="20"/>
              </w:rPr>
              <w:t>Роскомнадзора</w:t>
            </w:r>
            <w:proofErr w:type="spellEnd"/>
            <w:r w:rsidRPr="00935544">
              <w:rPr>
                <w:color w:val="000000"/>
                <w:sz w:val="20"/>
              </w:rPr>
              <w:t xml:space="preserve"> и их утверждение в порядке, установленном приказом </w:t>
            </w:r>
            <w:proofErr w:type="spellStart"/>
            <w:r w:rsidRPr="00935544">
              <w:rPr>
                <w:color w:val="000000"/>
                <w:sz w:val="20"/>
              </w:rPr>
              <w:t>Роскомнадзора</w:t>
            </w:r>
            <w:proofErr w:type="spellEnd"/>
            <w:r w:rsidRPr="00935544">
              <w:rPr>
                <w:color w:val="000000"/>
                <w:sz w:val="20"/>
              </w:rPr>
              <w:t xml:space="preserve"> от 09.12.2016 № 311 «Об утверждении порядка обобщения и анализа правоприменительной практики контрольно-надзорной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В сроки, установленные приказом </w:t>
            </w:r>
            <w:proofErr w:type="spellStart"/>
            <w:r w:rsidRPr="00935544">
              <w:rPr>
                <w:color w:val="000000"/>
                <w:sz w:val="20"/>
              </w:rPr>
              <w:t>Роскомнадзора</w:t>
            </w:r>
            <w:proofErr w:type="spellEnd"/>
            <w:r w:rsidRPr="00935544">
              <w:rPr>
                <w:color w:val="000000"/>
                <w:sz w:val="20"/>
              </w:rPr>
              <w:t xml:space="preserve"> от 09.12.2016 № 311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  <w:szCs w:val="20"/>
              </w:rPr>
              <w:t xml:space="preserve">15.01.2021 в адрес Управления </w:t>
            </w:r>
            <w:proofErr w:type="spellStart"/>
            <w:r w:rsidRPr="00935544">
              <w:rPr>
                <w:sz w:val="20"/>
                <w:szCs w:val="20"/>
              </w:rPr>
              <w:t>Роскомнадзора</w:t>
            </w:r>
            <w:proofErr w:type="spellEnd"/>
            <w:r w:rsidRPr="00935544">
              <w:rPr>
                <w:sz w:val="20"/>
                <w:szCs w:val="20"/>
              </w:rPr>
              <w:t xml:space="preserve"> по Центральному федеральному округу направлены сведения для включения в обзор правоприменительной практики </w:t>
            </w:r>
            <w:proofErr w:type="spellStart"/>
            <w:r w:rsidRPr="00935544">
              <w:rPr>
                <w:sz w:val="20"/>
                <w:szCs w:val="20"/>
              </w:rPr>
              <w:t>Роскомнадзора</w:t>
            </w:r>
            <w:proofErr w:type="spellEnd"/>
            <w:r w:rsidRPr="00935544">
              <w:rPr>
                <w:sz w:val="20"/>
                <w:szCs w:val="20"/>
              </w:rPr>
              <w:t xml:space="preserve"> за 2020 год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Размещение актуальных текстов нормативных правовых актов, содержащих обязательные требования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Опубликование актуальных текстов нормативных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Мероприятие для неопределенного круга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В течение года, по мере утверждения нормативных правовых актов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  <w:szCs w:val="20"/>
              </w:rPr>
              <w:t>Информация на сайте актуальна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proofErr w:type="spellStart"/>
            <w:r w:rsidRPr="00935544">
              <w:rPr>
                <w:color w:val="000000"/>
                <w:sz w:val="20"/>
              </w:rPr>
              <w:t>Самообследование</w:t>
            </w:r>
            <w:proofErr w:type="spellEnd"/>
            <w:r w:rsidRPr="00935544">
              <w:rPr>
                <w:color w:val="000000"/>
                <w:sz w:val="20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до 01.02.2021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  <w:szCs w:val="20"/>
              </w:rPr>
              <w:t>Проведено ЗРУ в январе 2021, показатели эффективности и результативности проф. мероприятий достижимы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Размещение и поддержание в актуальном состоянии на сайте Управления образцов проверочных листов (списков контрольных вопросов)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Образцы проверочных листов (списков контрольных вопросов) для использования при осуществлении государственного контроля (надзора)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В течение 2021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  <w:szCs w:val="20"/>
              </w:rPr>
              <w:t>Образцы проверочных листов (списков контрольных вопросов) размещены  на сайте Управления в разделе « Правовая информация/ НПА в сфере связи»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35544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Сфера массовых коммуникаций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  <w:r w:rsidRPr="00935544">
              <w:rPr>
                <w:rFonts w:ascii="Calibri" w:hAnsi="Calibri"/>
                <w:color w:val="000000"/>
                <w:sz w:val="20"/>
                <w:szCs w:val="22"/>
              </w:rPr>
              <w:t>_____  ________________  2021</w:t>
            </w:r>
          </w:p>
        </w:tc>
      </w:tr>
      <w:tr w:rsidR="0012449C" w:rsidRPr="00935544" w:rsidTr="00560854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Проведение профилактических мероприятий для вещательных организаций и региональных средств массовой информации, в том числе с использованием интерактивных способов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Проведение Управлением в 2021 году: </w:t>
            </w:r>
            <w:r w:rsidRPr="00935544">
              <w:rPr>
                <w:color w:val="000000"/>
                <w:sz w:val="20"/>
              </w:rPr>
              <w:br w:type="page"/>
              <w:t>- одного планового семинара для вещательных организаций</w:t>
            </w:r>
            <w:r w:rsidRPr="00935544">
              <w:rPr>
                <w:color w:val="000000"/>
                <w:sz w:val="20"/>
              </w:rPr>
              <w:br w:type="page"/>
              <w:t>- одного планового семинара для региональных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для вещателей - октябрь 2021,</w:t>
            </w:r>
            <w:r w:rsidRPr="00935544">
              <w:rPr>
                <w:color w:val="000000"/>
                <w:sz w:val="20"/>
              </w:rPr>
              <w:br w:type="page"/>
              <w:t xml:space="preserve"> для СМИ - август 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Срок исполнения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315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Вручение памяток представителям всех вновь зарегистрированных СМИ, а также лицам, прибывающим на составление протокола об административном правонарушении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49C" w:rsidRPr="00935544" w:rsidRDefault="0012449C" w:rsidP="00560854">
            <w:pPr>
              <w:jc w:val="center"/>
              <w:rPr>
                <w:sz w:val="20"/>
                <w:szCs w:val="20"/>
              </w:rPr>
            </w:pPr>
            <w:r w:rsidRPr="00935544">
              <w:rPr>
                <w:sz w:val="20"/>
                <w:szCs w:val="20"/>
              </w:rPr>
              <w:t xml:space="preserve">При составлении  протоколов об АП были вручены памятки по соблюдению законодательства в сфере СМИ. </w:t>
            </w:r>
          </w:p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  <w:szCs w:val="20"/>
              </w:rPr>
              <w:t>Оснований для вручения памятки учредителям при регистрации СМИ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Консультации учредителей / представителей редакций вновь зарегистрированных СМИ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Разъяснение основных требований законодательства РФ о средствах массовой информации, возникающих прав и обязанностей, возложение ответственности и возможные меры реагирования со стороны контролирующих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 мере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5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Участие в проводимых органами власти субъектов РФ мероприятиях (или иными общественными организациями) по приглашению организующей стороны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Освещение деятельности Управления по вопросам соблюдения законодательства в сфере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 мере возникновения события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Иная информационная работа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D469EF" w:rsidRDefault="0012449C" w:rsidP="00560854">
            <w:pPr>
              <w:rPr>
                <w:color w:val="000000"/>
                <w:sz w:val="20"/>
              </w:rPr>
            </w:pPr>
            <w:r w:rsidRPr="00D469EF">
              <w:rPr>
                <w:color w:val="000000"/>
                <w:sz w:val="20"/>
              </w:rPr>
              <w:t>Размещение рекомендаций и поясняющей информации на сайте, беседы, интервью и статьи в прессе, в том числе в сети Интернет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EF" w:rsidRDefault="00D469EF" w:rsidP="0056085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D469EF" w:rsidRDefault="00D469EF" w:rsidP="0056085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12449C" w:rsidRPr="00D469EF" w:rsidRDefault="0012449C" w:rsidP="0056085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469EF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Сфера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Обеспечение размещения информации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      </w:r>
            <w:r w:rsidRPr="00935544">
              <w:rPr>
                <w:color w:val="000000"/>
                <w:sz w:val="20"/>
              </w:rPr>
              <w:br/>
              <w:t xml:space="preserve">Размещение актуальных текстов нормативных правовых актов.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Постоянно, 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5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Обеспечение информирования подконтрольных субъектов по вопросам соблюдения обязательных требований в области связи на сайте Управления и в помещениях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Проведение консультаций, семинаров, конференций с подконтрольными субъектами по разъяснению обязательных требований в области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 раз в полугодие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Проведен 1 семинар и 2 рабочие встречи, 1 круглый стол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Выдано 14 предостережений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94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Профилактические письма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13.1. Вручение памятки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Лицам, </w:t>
            </w:r>
            <w:r w:rsidRPr="00935544">
              <w:rPr>
                <w:color w:val="000000"/>
                <w:sz w:val="20"/>
              </w:rPr>
              <w:t>получивши</w:t>
            </w:r>
            <w:r>
              <w:rPr>
                <w:color w:val="000000"/>
                <w:sz w:val="20"/>
              </w:rPr>
              <w:t>м</w:t>
            </w:r>
            <w:r w:rsidRPr="00935544">
              <w:rPr>
                <w:color w:val="000000"/>
                <w:sz w:val="20"/>
              </w:rPr>
              <w:t xml:space="preserve"> лицензи</w:t>
            </w:r>
            <w:r>
              <w:rPr>
                <w:color w:val="000000"/>
                <w:sz w:val="20"/>
              </w:rPr>
              <w:t>и</w:t>
            </w:r>
            <w:r w:rsidRPr="00935544">
              <w:rPr>
                <w:color w:val="000000"/>
                <w:sz w:val="20"/>
              </w:rPr>
              <w:t xml:space="preserve"> на оказание услуг связи</w:t>
            </w:r>
            <w:r w:rsidRPr="00935544"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направлены памятки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13.2. Разъяснение обязательных требований приказа </w:t>
            </w:r>
            <w:proofErr w:type="spellStart"/>
            <w:r w:rsidRPr="00935544">
              <w:rPr>
                <w:color w:val="000000"/>
                <w:sz w:val="20"/>
              </w:rPr>
              <w:t>Минкомсвязи</w:t>
            </w:r>
            <w:proofErr w:type="spellEnd"/>
            <w:r w:rsidRPr="00935544">
              <w:rPr>
                <w:color w:val="000000"/>
                <w:sz w:val="20"/>
              </w:rPr>
              <w:t xml:space="preserve"> № 41, а также требований по своевременной и полной уплате обязательных отчислений (неналоговых платежей) в резерв универсального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Ежеквартально, до 15 числа месяца следующего за </w:t>
            </w:r>
            <w:proofErr w:type="gramStart"/>
            <w:r w:rsidRPr="00935544">
              <w:rPr>
                <w:color w:val="000000"/>
                <w:sz w:val="20"/>
              </w:rPr>
              <w:t>отчетным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операторов связи, направлены разъяснения требований приказа  </w:t>
            </w:r>
            <w:proofErr w:type="spellStart"/>
            <w:r w:rsidRPr="00935544">
              <w:rPr>
                <w:color w:val="000000"/>
                <w:sz w:val="20"/>
              </w:rPr>
              <w:t>Минкомсвязи</w:t>
            </w:r>
            <w:proofErr w:type="spellEnd"/>
            <w:r w:rsidRPr="00935544">
              <w:rPr>
                <w:color w:val="000000"/>
                <w:sz w:val="20"/>
              </w:rPr>
              <w:t xml:space="preserve"> №41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13.3. Разъяснение обязательных требований приказа </w:t>
            </w:r>
            <w:proofErr w:type="spellStart"/>
            <w:r w:rsidRPr="00935544">
              <w:rPr>
                <w:color w:val="000000"/>
                <w:sz w:val="20"/>
              </w:rPr>
              <w:t>Минкомсвязи</w:t>
            </w:r>
            <w:proofErr w:type="spellEnd"/>
            <w:r w:rsidRPr="00935544">
              <w:rPr>
                <w:color w:val="000000"/>
                <w:sz w:val="20"/>
              </w:rPr>
              <w:t xml:space="preserve"> № 258 (представление сведений о технологических возможностях сетей связи и порядок ввода сетей электросвязи в эксплуатацию)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До 01.02.2021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операторов связи направлены профилактические письма с разъяснениями требований приказа </w:t>
            </w:r>
            <w:proofErr w:type="spellStart"/>
            <w:r w:rsidRPr="00935544">
              <w:rPr>
                <w:color w:val="000000"/>
                <w:sz w:val="20"/>
              </w:rPr>
              <w:t>Минкомсвязи</w:t>
            </w:r>
            <w:proofErr w:type="spellEnd"/>
            <w:r w:rsidRPr="00935544">
              <w:rPr>
                <w:color w:val="000000"/>
                <w:sz w:val="20"/>
              </w:rPr>
              <w:t xml:space="preserve"> № 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13.4. Разъяснение обязательных требований в части реализации функции СОРМ на сетях связи, </w:t>
            </w:r>
            <w:proofErr w:type="gramStart"/>
            <w:r w:rsidRPr="00935544">
              <w:rPr>
                <w:color w:val="000000"/>
                <w:sz w:val="20"/>
              </w:rPr>
              <w:t>с</w:t>
            </w:r>
            <w:proofErr w:type="gramEnd"/>
            <w:r w:rsidRPr="00935544">
              <w:rPr>
                <w:color w:val="000000"/>
                <w:sz w:val="20"/>
              </w:rPr>
              <w:t xml:space="preserve"> напоминаем </w:t>
            </w:r>
            <w:proofErr w:type="gramStart"/>
            <w:r w:rsidRPr="00935544">
              <w:rPr>
                <w:color w:val="000000"/>
                <w:sz w:val="20"/>
              </w:rPr>
              <w:t>о</w:t>
            </w:r>
            <w:proofErr w:type="gramEnd"/>
            <w:r w:rsidRPr="00935544">
              <w:rPr>
                <w:color w:val="000000"/>
                <w:sz w:val="20"/>
              </w:rPr>
              <w:t xml:space="preserve"> необходимости продления Акта СОРМ.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 мере необходимости,  за 10 рабочих дней до указанной в документах даты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операторов связи,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13.5. Разъяснение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935544">
              <w:rPr>
                <w:color w:val="000000"/>
                <w:sz w:val="20"/>
              </w:rPr>
              <w:t>WiFi</w:t>
            </w:r>
            <w:proofErr w:type="spellEnd"/>
            <w:r w:rsidRPr="00935544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 раз в полугодие </w:t>
            </w:r>
            <w:r w:rsidRPr="00935544">
              <w:rPr>
                <w:color w:val="000000"/>
                <w:sz w:val="20"/>
              </w:rPr>
              <w:br/>
              <w:t xml:space="preserve">(до 28.02.2021; </w:t>
            </w:r>
            <w:r w:rsidRPr="00935544">
              <w:rPr>
                <w:color w:val="000000"/>
                <w:sz w:val="20"/>
              </w:rPr>
              <w:br/>
              <w:t>до 29.10.2021)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операторов связи направлены профилактические письма с разъяснениями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935544">
              <w:rPr>
                <w:color w:val="000000"/>
                <w:sz w:val="20"/>
              </w:rPr>
              <w:t>WiFi</w:t>
            </w:r>
            <w:proofErr w:type="spellEnd"/>
            <w:r w:rsidRPr="00935544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13.6. Разъяснение обязательных требований  в части касающейся реализации сим-карт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 раз в полугодие (до 30.04.2021; до 30.09.2021)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операторов связи направлены профилактические письма с разъяснениями обязательных требований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13.7. Разъяснение обязательных требований при оказании </w:t>
            </w:r>
            <w:proofErr w:type="spellStart"/>
            <w:r w:rsidRPr="00935544">
              <w:rPr>
                <w:color w:val="000000"/>
                <w:sz w:val="20"/>
              </w:rPr>
              <w:t>телематических</w:t>
            </w:r>
            <w:proofErr w:type="spellEnd"/>
            <w:r w:rsidRPr="00935544">
              <w:rPr>
                <w:color w:val="000000"/>
                <w:sz w:val="20"/>
              </w:rPr>
              <w:t xml:space="preserve"> услуг связи, в части блокирования доступа к запрещенным ресурсам, в том числе  правовых последствий избыточного блокирования </w:t>
            </w:r>
            <w:proofErr w:type="spellStart"/>
            <w:r w:rsidRPr="00935544">
              <w:rPr>
                <w:color w:val="000000"/>
                <w:sz w:val="20"/>
              </w:rPr>
              <w:t>интернет-ресурсов</w:t>
            </w:r>
            <w:proofErr w:type="spellEnd"/>
            <w:r w:rsidRPr="00935544">
              <w:rPr>
                <w:color w:val="000000"/>
                <w:sz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 раз в год                                (до 30.06.2021)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операторов связи направлены профилактические письма с разъяснениями обязательных требований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9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13.8. Напоминание операторам связи об окончании срока действия лицензии, с разъяснением порядка продления лицензии.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По мере необходимости, не </w:t>
            </w:r>
            <w:proofErr w:type="gramStart"/>
            <w:r w:rsidRPr="00935544">
              <w:rPr>
                <w:color w:val="000000"/>
                <w:sz w:val="20"/>
              </w:rPr>
              <w:t>позднее</w:t>
            </w:r>
            <w:proofErr w:type="gramEnd"/>
            <w:r w:rsidRPr="00935544">
              <w:rPr>
                <w:color w:val="000000"/>
                <w:sz w:val="20"/>
              </w:rPr>
              <w:t xml:space="preserve"> чем за 6 месяцев до  окончания срока  действия лицензии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операторов связи направлены информационные письма с разъяснением порядка продления лицензий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13.9. 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 раз в полугодие </w:t>
            </w:r>
            <w:r w:rsidRPr="00935544">
              <w:rPr>
                <w:color w:val="000000"/>
                <w:sz w:val="20"/>
              </w:rPr>
              <w:br/>
              <w:t>(до 30.06.2021;</w:t>
            </w:r>
            <w:r w:rsidRPr="00935544">
              <w:rPr>
                <w:color w:val="000000"/>
                <w:sz w:val="20"/>
              </w:rPr>
              <w:br/>
              <w:t>до 30.11.2021)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операторов связи - владельцев РЭС </w:t>
            </w:r>
            <w:r w:rsidRPr="00935544">
              <w:rPr>
                <w:color w:val="000000"/>
                <w:sz w:val="20"/>
              </w:rPr>
              <w:t>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13.10. Разъяснение о необходимости приведения в соответствие фактических идентификационных номеров РЭС </w:t>
            </w:r>
            <w:proofErr w:type="gramStart"/>
            <w:r w:rsidRPr="00935544">
              <w:rPr>
                <w:color w:val="000000"/>
                <w:sz w:val="20"/>
              </w:rPr>
              <w:t>зарегистрированным</w:t>
            </w:r>
            <w:proofErr w:type="gramEnd"/>
            <w:r w:rsidRPr="00935544">
              <w:rPr>
                <w:color w:val="000000"/>
                <w:sz w:val="20"/>
              </w:rPr>
              <w:t xml:space="preserve"> либо перерегистрации РЭС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При поступлении сведений от ГРЧЦ, о несоответствии </w:t>
            </w:r>
            <w:r w:rsidRPr="00935544">
              <w:rPr>
                <w:color w:val="000000"/>
                <w:sz w:val="20"/>
              </w:rPr>
              <w:t xml:space="preserve"> фактических идентификационных номеров РЭС </w:t>
            </w:r>
            <w:proofErr w:type="gramStart"/>
            <w:r w:rsidRPr="00935544">
              <w:rPr>
                <w:color w:val="000000"/>
                <w:sz w:val="20"/>
              </w:rPr>
              <w:t>зарегистрированным</w:t>
            </w:r>
            <w:proofErr w:type="gramEnd"/>
            <w:r w:rsidRPr="00935544">
              <w:rPr>
                <w:color w:val="000000"/>
                <w:sz w:val="20"/>
              </w:rPr>
              <w:t xml:space="preserve"> </w:t>
            </w:r>
            <w:r w:rsidRPr="00935544">
              <w:rPr>
                <w:sz w:val="20"/>
              </w:rPr>
              <w:t xml:space="preserve">в адрес операторов связи направляются  профилактические </w:t>
            </w:r>
            <w:r w:rsidRPr="00935544">
              <w:rPr>
                <w:sz w:val="20"/>
              </w:rPr>
              <w:lastRenderedPageBreak/>
              <w:t>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13.11. Разъяснение обязательных требований операторам связи, не приступившим к оказанию услуг связи, срок оказания которых наступил по лицензии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Ежеквартально,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операторов связи, </w:t>
            </w:r>
            <w:r w:rsidRPr="00935544">
              <w:rPr>
                <w:color w:val="000000"/>
                <w:sz w:val="20"/>
              </w:rPr>
              <w:t xml:space="preserve">не </w:t>
            </w:r>
            <w:proofErr w:type="gramStart"/>
            <w:r w:rsidRPr="00935544">
              <w:rPr>
                <w:color w:val="000000"/>
                <w:sz w:val="20"/>
              </w:rPr>
              <w:t>приступившим</w:t>
            </w:r>
            <w:proofErr w:type="gramEnd"/>
            <w:r w:rsidRPr="00935544">
              <w:rPr>
                <w:color w:val="000000"/>
                <w:sz w:val="20"/>
              </w:rPr>
              <w:t xml:space="preserve"> к оказанию услуг связи, срок оказания которых наступил по лицензии</w:t>
            </w:r>
            <w:r w:rsidRPr="00935544">
              <w:rPr>
                <w:sz w:val="20"/>
              </w:rPr>
              <w:t>, направлены информационные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13.12. Разъяснение требований Приказа Министерства информационных технологий и связи РФ от 9 января 2008 г. N 1"Об утверждении требований по защите сетей связи от несанкционированного доступа к ним и передаваемой посредством их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 раз в год                                (до 30.03.2021)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В адрес</w:t>
            </w:r>
            <w:r w:rsidRPr="00935544">
              <w:rPr>
                <w:color w:val="000000"/>
                <w:sz w:val="20"/>
              </w:rPr>
              <w:t xml:space="preserve">  операторов связи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13.13. Информирование операторов связи о необходимости </w:t>
            </w:r>
            <w:proofErr w:type="gramStart"/>
            <w:r w:rsidRPr="00935544">
              <w:rPr>
                <w:color w:val="000000"/>
                <w:sz w:val="20"/>
              </w:rPr>
              <w:t>поверки систем измерения длительности соединения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 раз в год                                (до 30.09.2021)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В адрес</w:t>
            </w:r>
            <w:r w:rsidRPr="00935544">
              <w:rPr>
                <w:color w:val="000000"/>
                <w:sz w:val="20"/>
              </w:rPr>
              <w:t xml:space="preserve">  операторов связи направлены профилактические письма</w:t>
            </w:r>
            <w:r w:rsidRPr="00935544">
              <w:rPr>
                <w:sz w:val="20"/>
              </w:rPr>
              <w:t xml:space="preserve"> </w:t>
            </w:r>
            <w:r w:rsidRPr="00935544">
              <w:rPr>
                <w:color w:val="000000"/>
                <w:sz w:val="20"/>
              </w:rPr>
              <w:t xml:space="preserve">о необходимости </w:t>
            </w:r>
            <w:proofErr w:type="gramStart"/>
            <w:r w:rsidRPr="00935544">
              <w:rPr>
                <w:color w:val="000000"/>
                <w:sz w:val="20"/>
              </w:rPr>
              <w:t>поверки систем измерения длительности соединения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13.14. Разъяснение  операторам связи требований Постановления Правительства РФ от 13.07.2004 N 350 "Об утверждении Правил распределения и использования </w:t>
            </w:r>
            <w:proofErr w:type="gramStart"/>
            <w:r w:rsidRPr="00935544">
              <w:rPr>
                <w:color w:val="000000"/>
                <w:sz w:val="20"/>
              </w:rPr>
              <w:t>ресурсов нумерации единой сети электросвязи Российской Федерации</w:t>
            </w:r>
            <w:proofErr w:type="gramEnd"/>
            <w:r w:rsidRPr="00935544">
              <w:rPr>
                <w:color w:val="000000"/>
                <w:sz w:val="2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2 раза в год                                (до 30.03.2021                    до 30.09.2021)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 операторов связи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13.15. Информирование операторов кабельного телевидения о необходимости сообщать в </w:t>
            </w:r>
            <w:proofErr w:type="spellStart"/>
            <w:r w:rsidRPr="00935544">
              <w:rPr>
                <w:color w:val="000000"/>
                <w:sz w:val="20"/>
              </w:rPr>
              <w:t>Роскомнадзор</w:t>
            </w:r>
            <w:proofErr w:type="spellEnd"/>
            <w:r w:rsidRPr="00935544">
              <w:rPr>
                <w:color w:val="000000"/>
                <w:sz w:val="20"/>
              </w:rPr>
              <w:t xml:space="preserve"> об  изменении  состава транслируемых телеканалов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Ежеквартально                 (до 15 числа 1 месяца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 операторов связи оказывающих услуги связи для целей кабельного вещания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13.16. Информирование операторов </w:t>
            </w:r>
            <w:proofErr w:type="spellStart"/>
            <w:r w:rsidRPr="00935544">
              <w:rPr>
                <w:color w:val="000000"/>
                <w:sz w:val="20"/>
              </w:rPr>
              <w:t>свзяи</w:t>
            </w:r>
            <w:proofErr w:type="spellEnd"/>
            <w:r w:rsidRPr="00935544">
              <w:rPr>
                <w:color w:val="000000"/>
                <w:sz w:val="20"/>
              </w:rPr>
              <w:t xml:space="preserve"> об изменении требований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31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13.17. </w:t>
            </w:r>
            <w:proofErr w:type="gramStart"/>
            <w:r w:rsidRPr="00935544">
              <w:rPr>
                <w:color w:val="000000"/>
                <w:sz w:val="20"/>
              </w:rPr>
              <w:t xml:space="preserve">Разъяснение новым операторам, оказывающим </w:t>
            </w:r>
            <w:proofErr w:type="spellStart"/>
            <w:r w:rsidRPr="00935544">
              <w:rPr>
                <w:color w:val="000000"/>
                <w:sz w:val="20"/>
              </w:rPr>
              <w:t>телематические</w:t>
            </w:r>
            <w:proofErr w:type="spellEnd"/>
            <w:r w:rsidRPr="00935544">
              <w:rPr>
                <w:color w:val="000000"/>
                <w:sz w:val="20"/>
              </w:rPr>
              <w:t xml:space="preserve"> услуги связи требований Приказа Федеральной службы по надзору в сфере связи, информационных технологий и массовых коммуникаций от 17 июля 2014 г. N 103 "Об утверждении Порядка предоставления операторам связи технических средств контроля за соблюдением оператором связи требований, установленных статьями 15.1 - 15.4 Федерального закона от 27 июля 2006 года N 149-ФЗ "Об информации, информационных технологиях и</w:t>
            </w:r>
            <w:proofErr w:type="gramEnd"/>
            <w:r w:rsidRPr="00935544">
              <w:rPr>
                <w:color w:val="000000"/>
                <w:sz w:val="20"/>
              </w:rPr>
              <w:t xml:space="preserve"> о защите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оператора связи, приступившего к оказанию </w:t>
            </w:r>
            <w:proofErr w:type="spellStart"/>
            <w:r w:rsidRPr="00935544">
              <w:rPr>
                <w:sz w:val="20"/>
              </w:rPr>
              <w:t>телематических</w:t>
            </w:r>
            <w:proofErr w:type="spellEnd"/>
            <w:r w:rsidRPr="00935544">
              <w:rPr>
                <w:sz w:val="20"/>
              </w:rPr>
              <w:t xml:space="preserve">  услуг связи, направлено информационное письмо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Мероприятия, направленные на поощрение и стимулирование подконтрольных субъектов,  добросовестно соблюдающих обязательные требования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Издан приказ об отнесении деятельности юридических лиц, индивидуальных предпринимателей к категориям риска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12449C" w:rsidRPr="00935544" w:rsidRDefault="0012449C" w:rsidP="0056085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469EF">
              <w:rPr>
                <w:b/>
                <w:bCs/>
                <w:i/>
                <w:iCs/>
                <w:color w:val="000000"/>
                <w:sz w:val="20"/>
              </w:rPr>
              <w:t>Сфера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Участие в проводимых региональными органами исполнительной власти Рязанской области мероприятиях (или иными общественными организациями).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Освещение деятельности Управления </w:t>
            </w:r>
            <w:proofErr w:type="spellStart"/>
            <w:r w:rsidRPr="00935544">
              <w:rPr>
                <w:color w:val="000000"/>
                <w:sz w:val="20"/>
              </w:rPr>
              <w:t>Роскомнадзора</w:t>
            </w:r>
            <w:proofErr w:type="spellEnd"/>
            <w:r w:rsidRPr="00935544">
              <w:rPr>
                <w:color w:val="000000"/>
                <w:sz w:val="20"/>
              </w:rPr>
              <w:t xml:space="preserve"> по Рязанской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Мероприятие в отношении определённого организующей стороной круга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 мере поступления предложений об участии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ind w:hanging="44"/>
              <w:contextualSpacing/>
              <w:jc w:val="center"/>
              <w:rPr>
                <w:bCs/>
                <w:sz w:val="20"/>
                <w:szCs w:val="28"/>
              </w:rPr>
            </w:pPr>
            <w:r w:rsidRPr="00935544">
              <w:rPr>
                <w:color w:val="000000"/>
                <w:sz w:val="20"/>
                <w:szCs w:val="28"/>
              </w:rPr>
              <w:t xml:space="preserve">Представитель Управления выступил на семинарах, проводимых Министерством цифрового развития, информационных технологий и связи Рязанской области 04.02.2021 года </w:t>
            </w:r>
            <w:r>
              <w:rPr>
                <w:color w:val="000000"/>
                <w:sz w:val="20"/>
                <w:szCs w:val="28"/>
              </w:rPr>
              <w:t xml:space="preserve">и 27.09.2021 года </w:t>
            </w:r>
            <w:r w:rsidRPr="00935544">
              <w:rPr>
                <w:color w:val="000000"/>
                <w:sz w:val="20"/>
                <w:szCs w:val="28"/>
              </w:rPr>
              <w:t xml:space="preserve">для </w:t>
            </w:r>
            <w:r w:rsidRPr="00935544">
              <w:rPr>
                <w:bCs/>
                <w:sz w:val="20"/>
                <w:szCs w:val="28"/>
              </w:rPr>
              <w:t>региональных органов исполнительной власти Рязанской области</w:t>
            </w:r>
            <w:r>
              <w:rPr>
                <w:bCs/>
                <w:sz w:val="20"/>
                <w:szCs w:val="28"/>
              </w:rPr>
              <w:t>,</w:t>
            </w:r>
            <w:r w:rsidRPr="00935544">
              <w:rPr>
                <w:sz w:val="20"/>
                <w:szCs w:val="28"/>
              </w:rPr>
              <w:t xml:space="preserve"> 05.02.2021 года </w:t>
            </w:r>
            <w:r>
              <w:rPr>
                <w:color w:val="000000"/>
                <w:sz w:val="20"/>
                <w:szCs w:val="28"/>
              </w:rPr>
              <w:t xml:space="preserve">и 27.09.2021 года </w:t>
            </w:r>
            <w:r w:rsidRPr="00935544">
              <w:rPr>
                <w:sz w:val="20"/>
                <w:szCs w:val="28"/>
              </w:rPr>
              <w:t>для органов местного самоуправления Рязанской области по теме: «</w:t>
            </w:r>
            <w:r w:rsidRPr="00935544">
              <w:rPr>
                <w:bCs/>
                <w:sz w:val="20"/>
                <w:szCs w:val="28"/>
              </w:rPr>
              <w:t>Нарушения, выявляемые при проведении контрольно-надзорных мероприятий». В мероприятии приняли участие представители 26 региональных органов исполнительной власти и 566 органов местного самоуправления Рязанской области</w:t>
            </w:r>
          </w:p>
          <w:p w:rsidR="0012449C" w:rsidRDefault="0012449C" w:rsidP="00560854">
            <w:pPr>
              <w:ind w:hanging="44"/>
              <w:contextualSpacing/>
              <w:jc w:val="center"/>
              <w:rPr>
                <w:color w:val="000000"/>
                <w:sz w:val="20"/>
                <w:szCs w:val="28"/>
              </w:rPr>
            </w:pPr>
            <w:r w:rsidRPr="00935544">
              <w:rPr>
                <w:iCs/>
                <w:sz w:val="20"/>
              </w:rPr>
              <w:lastRenderedPageBreak/>
              <w:t xml:space="preserve">Сотрудник Управления 24.06.2021г. принял участие в выездном обучающем мероприятии, проводимом Министерством цифрового развития, информационных технологий и связи Рязанской области для представителей муниципальных образований </w:t>
            </w:r>
            <w:proofErr w:type="spellStart"/>
            <w:r w:rsidRPr="00935544">
              <w:rPr>
                <w:iCs/>
                <w:sz w:val="20"/>
              </w:rPr>
              <w:t>Касимовского</w:t>
            </w:r>
            <w:proofErr w:type="spellEnd"/>
            <w:r w:rsidRPr="00935544">
              <w:rPr>
                <w:iCs/>
                <w:sz w:val="20"/>
              </w:rPr>
              <w:t xml:space="preserve"> района по вопросам информационной безопасности, выполнения требований законодательства в сфере персональных данных и исполнения решений </w:t>
            </w:r>
            <w:proofErr w:type="gramStart"/>
            <w:r w:rsidRPr="00935544">
              <w:rPr>
                <w:iCs/>
                <w:sz w:val="20"/>
              </w:rPr>
              <w:t>КИБ</w:t>
            </w:r>
            <w:proofErr w:type="gramEnd"/>
            <w:r w:rsidRPr="00935544">
              <w:rPr>
                <w:iCs/>
                <w:sz w:val="20"/>
              </w:rPr>
              <w:t xml:space="preserve"> региона. </w:t>
            </w:r>
            <w:r w:rsidRPr="00935544">
              <w:rPr>
                <w:color w:val="000000"/>
                <w:sz w:val="20"/>
                <w:szCs w:val="28"/>
              </w:rPr>
              <w:t>В мероприятии приняли участие представители 2 органов местного самоуправления Рязанской области.</w:t>
            </w:r>
          </w:p>
          <w:p w:rsidR="0012449C" w:rsidRPr="00AC27E5" w:rsidRDefault="0012449C" w:rsidP="00560854">
            <w:pPr>
              <w:ind w:hanging="44"/>
              <w:contextualSpacing/>
              <w:jc w:val="center"/>
              <w:rPr>
                <w:color w:val="000000"/>
                <w:sz w:val="20"/>
                <w:szCs w:val="28"/>
              </w:rPr>
            </w:pPr>
            <w:r w:rsidRPr="00AC27E5">
              <w:rPr>
                <w:color w:val="000000"/>
                <w:sz w:val="20"/>
                <w:szCs w:val="28"/>
              </w:rPr>
              <w:t xml:space="preserve">Сотрудник Управления 22.07.2021г. принял участие в выездном обучающем мероприятии, проводимом Министерством цифрового развития, информационных технологий и связи Рязанской области для представителей муниципальных образований </w:t>
            </w:r>
            <w:proofErr w:type="spellStart"/>
            <w:r w:rsidRPr="00AC27E5">
              <w:rPr>
                <w:color w:val="000000"/>
                <w:sz w:val="20"/>
                <w:szCs w:val="28"/>
              </w:rPr>
              <w:t>Сасовского</w:t>
            </w:r>
            <w:proofErr w:type="spellEnd"/>
            <w:r w:rsidRPr="00AC27E5">
              <w:rPr>
                <w:color w:val="000000"/>
                <w:sz w:val="20"/>
                <w:szCs w:val="28"/>
              </w:rPr>
              <w:t xml:space="preserve"> района по вопросам информационной безопасности, выполнения требований законодательства в сфере персональных данных и исполнения решений </w:t>
            </w:r>
            <w:proofErr w:type="gramStart"/>
            <w:r w:rsidRPr="00AC27E5">
              <w:rPr>
                <w:color w:val="000000"/>
                <w:sz w:val="20"/>
                <w:szCs w:val="28"/>
              </w:rPr>
              <w:t>КИБ</w:t>
            </w:r>
            <w:proofErr w:type="gramEnd"/>
            <w:r w:rsidRPr="00AC27E5">
              <w:rPr>
                <w:color w:val="000000"/>
                <w:sz w:val="20"/>
                <w:szCs w:val="28"/>
              </w:rPr>
              <w:t xml:space="preserve"> региона. В мероприятии приняли участие представители 2 органов местного самоуправления Рязанской области и 4 подведомственных учреждений.</w:t>
            </w:r>
          </w:p>
          <w:p w:rsidR="0012449C" w:rsidRPr="00AC27E5" w:rsidRDefault="0012449C" w:rsidP="00560854">
            <w:pPr>
              <w:ind w:hanging="44"/>
              <w:contextualSpacing/>
              <w:jc w:val="center"/>
              <w:rPr>
                <w:color w:val="000000"/>
                <w:sz w:val="20"/>
                <w:szCs w:val="28"/>
              </w:rPr>
            </w:pPr>
            <w:r w:rsidRPr="00AC27E5">
              <w:rPr>
                <w:color w:val="000000"/>
                <w:sz w:val="20"/>
                <w:szCs w:val="28"/>
              </w:rPr>
              <w:t xml:space="preserve">Сотрудник Управления 18.08.2021г. принял участие в выездном обучающем мероприятии, проводимом Министерством цифрового </w:t>
            </w:r>
            <w:r w:rsidRPr="00AC27E5">
              <w:rPr>
                <w:color w:val="000000"/>
                <w:sz w:val="20"/>
                <w:szCs w:val="28"/>
              </w:rPr>
              <w:lastRenderedPageBreak/>
              <w:t xml:space="preserve">развития, информационных технологий и связи Рязанской области для представителей муниципальных образований </w:t>
            </w:r>
            <w:proofErr w:type="spellStart"/>
            <w:r w:rsidRPr="00AC27E5">
              <w:rPr>
                <w:color w:val="000000"/>
                <w:sz w:val="20"/>
                <w:szCs w:val="28"/>
              </w:rPr>
              <w:t>Скопинского</w:t>
            </w:r>
            <w:proofErr w:type="spellEnd"/>
            <w:r w:rsidRPr="00AC27E5">
              <w:rPr>
                <w:color w:val="000000"/>
                <w:sz w:val="20"/>
                <w:szCs w:val="28"/>
              </w:rPr>
              <w:t xml:space="preserve"> района по вопросам информационной безопасности, выполнения требований законодательства в сфере персональных данных и исполнения решений </w:t>
            </w:r>
            <w:proofErr w:type="gramStart"/>
            <w:r w:rsidRPr="00AC27E5">
              <w:rPr>
                <w:color w:val="000000"/>
                <w:sz w:val="20"/>
                <w:szCs w:val="28"/>
              </w:rPr>
              <w:t>КИБ</w:t>
            </w:r>
            <w:proofErr w:type="gramEnd"/>
            <w:r w:rsidRPr="00AC27E5">
              <w:rPr>
                <w:color w:val="000000"/>
                <w:sz w:val="20"/>
                <w:szCs w:val="28"/>
              </w:rPr>
              <w:t xml:space="preserve"> региона. В мероприятии приняли участие представители 2 органов местного самоуправления Рязанской области и 6 подведомственных учреждений.</w:t>
            </w:r>
          </w:p>
          <w:p w:rsidR="0012449C" w:rsidRPr="00935544" w:rsidRDefault="0012449C" w:rsidP="00560854">
            <w:pPr>
              <w:ind w:hanging="44"/>
              <w:contextualSpacing/>
              <w:jc w:val="center"/>
              <w:rPr>
                <w:color w:val="000000"/>
                <w:sz w:val="20"/>
              </w:rPr>
            </w:pPr>
            <w:r w:rsidRPr="00AC27E5">
              <w:rPr>
                <w:color w:val="000000"/>
                <w:sz w:val="20"/>
                <w:szCs w:val="28"/>
              </w:rPr>
              <w:t xml:space="preserve">Представитель Управления 30.09.2021г. выступил на круглом столе, проводимом Рязанским филиалом </w:t>
            </w:r>
            <w:proofErr w:type="spellStart"/>
            <w:r w:rsidRPr="00AC27E5">
              <w:rPr>
                <w:color w:val="000000"/>
                <w:sz w:val="20"/>
                <w:szCs w:val="28"/>
              </w:rPr>
              <w:t>МосУ</w:t>
            </w:r>
            <w:proofErr w:type="spellEnd"/>
            <w:r w:rsidRPr="00AC27E5">
              <w:rPr>
                <w:color w:val="000000"/>
                <w:sz w:val="20"/>
                <w:szCs w:val="28"/>
              </w:rPr>
              <w:t xml:space="preserve"> МВД России имени В.Я. </w:t>
            </w:r>
            <w:proofErr w:type="spellStart"/>
            <w:r w:rsidRPr="00AC27E5">
              <w:rPr>
                <w:color w:val="000000"/>
                <w:sz w:val="20"/>
                <w:szCs w:val="28"/>
              </w:rPr>
              <w:t>Кикотя</w:t>
            </w:r>
            <w:proofErr w:type="spellEnd"/>
            <w:r w:rsidRPr="00AC27E5">
              <w:rPr>
                <w:color w:val="000000"/>
                <w:sz w:val="20"/>
                <w:szCs w:val="28"/>
              </w:rPr>
              <w:t>, по вопросам защиты персональных данных. В мероприятии приняли участие 65 студентов и преподавателей указанного учебного заведения.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Направление адресных писем разъяснительного характера о недопустимости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autoSpaceDE w:val="0"/>
              <w:autoSpaceDN w:val="0"/>
              <w:adjustRightInd w:val="0"/>
              <w:ind w:firstLine="36"/>
              <w:jc w:val="center"/>
              <w:rPr>
                <w:color w:val="000000"/>
                <w:sz w:val="20"/>
              </w:rPr>
            </w:pPr>
            <w:r w:rsidRPr="00935544">
              <w:rPr>
                <w:bCs/>
                <w:sz w:val="20"/>
              </w:rPr>
              <w:t>В целях наполнения Реестра в адрес Операторов направлено 1</w:t>
            </w:r>
            <w:r>
              <w:rPr>
                <w:bCs/>
                <w:sz w:val="20"/>
              </w:rPr>
              <w:t>64</w:t>
            </w:r>
            <w:r w:rsidRPr="00935544">
              <w:rPr>
                <w:bCs/>
                <w:sz w:val="20"/>
              </w:rPr>
              <w:t xml:space="preserve"> писем о необходимости представления ими Уведомлений или Информационных писем в Управление с напоминанием об ответственности, предусмотренной ст. 19.7 </w:t>
            </w:r>
            <w:proofErr w:type="spellStart"/>
            <w:r w:rsidRPr="00935544">
              <w:rPr>
                <w:bCs/>
                <w:sz w:val="20"/>
              </w:rPr>
              <w:t>КоАП</w:t>
            </w:r>
            <w:proofErr w:type="spellEnd"/>
            <w:r w:rsidRPr="00935544">
              <w:rPr>
                <w:bCs/>
                <w:sz w:val="20"/>
              </w:rPr>
              <w:t xml:space="preserve"> РФ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Рабочие встречи с представителями операторов, осуществляющих обработку персональных данных, их вышестоящих органов и (или) </w:t>
            </w:r>
            <w:proofErr w:type="spellStart"/>
            <w:r w:rsidRPr="00935544">
              <w:rPr>
                <w:color w:val="000000"/>
                <w:sz w:val="20"/>
              </w:rPr>
              <w:t>саморегулируемых</w:t>
            </w:r>
            <w:proofErr w:type="spellEnd"/>
            <w:r w:rsidRPr="00935544">
              <w:rPr>
                <w:color w:val="000000"/>
                <w:sz w:val="20"/>
              </w:rPr>
              <w:t xml:space="preserve"> объединений таких операторов, в деятельности которых выявлены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ind w:firstLine="36"/>
              <w:jc w:val="center"/>
              <w:rPr>
                <w:color w:val="000000"/>
                <w:sz w:val="20"/>
              </w:rPr>
            </w:pPr>
            <w:r w:rsidRPr="00935544">
              <w:rPr>
                <w:rStyle w:val="FontStyle17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Ежедневно, по мере обращения.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Телефонных консультаций по порядку ведения РОПД проводятся на постоянной основе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449C" w:rsidRPr="00935544" w:rsidTr="00560854">
        <w:trPr>
          <w:trHeight w:val="15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Внедрение в практическую деятельность операторов Кодекса  добросовестного поведения в области персональных данных.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Подписание операторами Кодекса добросовестного поведения в области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9C" w:rsidRPr="00935544" w:rsidRDefault="0012449C" w:rsidP="00560854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На конец отчетного периода на территории Рязанской области к Кодексу присоединилось 55</w:t>
            </w:r>
            <w:r>
              <w:rPr>
                <w:sz w:val="20"/>
              </w:rPr>
              <w:t>3</w:t>
            </w:r>
            <w:r w:rsidRPr="00935544">
              <w:rPr>
                <w:sz w:val="20"/>
              </w:rPr>
              <w:t xml:space="preserve"> Оператора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9C" w:rsidRPr="00935544" w:rsidRDefault="0012449C" w:rsidP="0056085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462B06" w:rsidRDefault="00462B06"/>
    <w:sectPr w:rsidR="00462B06" w:rsidSect="001244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49C"/>
    <w:rsid w:val="0012449C"/>
    <w:rsid w:val="00462B06"/>
    <w:rsid w:val="009646C9"/>
    <w:rsid w:val="00A626C6"/>
    <w:rsid w:val="00D469EF"/>
    <w:rsid w:val="00E957C7"/>
    <w:rsid w:val="00EF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12449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2578</Words>
  <Characters>14696</Characters>
  <Application>Microsoft Office Word</Application>
  <DocSecurity>0</DocSecurity>
  <Lines>122</Lines>
  <Paragraphs>34</Paragraphs>
  <ScaleCrop>false</ScaleCrop>
  <Company/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prokhorov_ov</dc:creator>
  <cp:lastModifiedBy>prokhorov_ov</cp:lastModifiedBy>
  <cp:revision>2</cp:revision>
  <dcterms:created xsi:type="dcterms:W3CDTF">2021-10-07T08:37:00Z</dcterms:created>
  <dcterms:modified xsi:type="dcterms:W3CDTF">2021-10-07T08:43:00Z</dcterms:modified>
</cp:coreProperties>
</file>