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336" w:rsidRDefault="002D4336" w:rsidP="002D4336">
      <w:pPr>
        <w:jc w:val="center"/>
        <w:rPr>
          <w:b/>
          <w:sz w:val="32"/>
          <w:szCs w:val="32"/>
        </w:rPr>
      </w:pPr>
      <w:r>
        <w:rPr>
          <w:b/>
          <w:sz w:val="32"/>
          <w:szCs w:val="32"/>
        </w:rPr>
        <w:t xml:space="preserve">ПАМЯТКА </w:t>
      </w:r>
    </w:p>
    <w:p w:rsidR="002D4336" w:rsidRDefault="002D4336" w:rsidP="002D4336">
      <w:pPr>
        <w:jc w:val="center"/>
        <w:rPr>
          <w:b/>
          <w:sz w:val="32"/>
          <w:szCs w:val="32"/>
        </w:rPr>
      </w:pPr>
    </w:p>
    <w:p w:rsidR="002D4336" w:rsidRPr="002D4336" w:rsidRDefault="002D4336" w:rsidP="002D4336">
      <w:pPr>
        <w:jc w:val="center"/>
        <w:rPr>
          <w:b/>
          <w:szCs w:val="28"/>
        </w:rPr>
      </w:pPr>
      <w:r w:rsidRPr="002D4336">
        <w:rPr>
          <w:b/>
          <w:szCs w:val="28"/>
        </w:rPr>
        <w:t xml:space="preserve">ГОСУДАРСТВЕННОМУ ГРАЖДАНСКОМУ СЛУЖАЩЕМУ </w:t>
      </w:r>
    </w:p>
    <w:p w:rsidR="00AC4389" w:rsidRPr="002D4336" w:rsidRDefault="002D4336" w:rsidP="002D4336">
      <w:pPr>
        <w:jc w:val="center"/>
        <w:rPr>
          <w:b/>
          <w:szCs w:val="28"/>
        </w:rPr>
      </w:pPr>
      <w:r w:rsidRPr="002D4336">
        <w:rPr>
          <w:b/>
          <w:szCs w:val="28"/>
        </w:rPr>
        <w:t>УПРАВЛЕНИЯ РОСКОМНАДЗОРА</w:t>
      </w:r>
      <w:r>
        <w:rPr>
          <w:b/>
          <w:szCs w:val="28"/>
        </w:rPr>
        <w:t xml:space="preserve"> </w:t>
      </w:r>
      <w:r w:rsidRPr="002D4336">
        <w:rPr>
          <w:b/>
          <w:szCs w:val="28"/>
        </w:rPr>
        <w:t>ПО РЯЗАНСКОЙ ОБЛАСТИ</w:t>
      </w:r>
    </w:p>
    <w:p w:rsidR="002D4336" w:rsidRDefault="002D4336" w:rsidP="002D4336">
      <w:pPr>
        <w:jc w:val="center"/>
        <w:rPr>
          <w:b/>
          <w:sz w:val="32"/>
          <w:szCs w:val="32"/>
        </w:rPr>
      </w:pPr>
    </w:p>
    <w:p w:rsidR="002D4336" w:rsidRDefault="002D4336" w:rsidP="002D4336">
      <w:pPr>
        <w:jc w:val="both"/>
        <w:rPr>
          <w:szCs w:val="28"/>
        </w:rPr>
      </w:pPr>
      <w:r>
        <w:rPr>
          <w:szCs w:val="28"/>
        </w:rPr>
        <w:t xml:space="preserve">Управление Роскомнадзора по Рязанской области напоминает Вам, что государственные услуги, утвержденные Административными регламентами Роскомнадзора в нашем Управлении, оказываются бесплатно. </w:t>
      </w:r>
    </w:p>
    <w:p w:rsidR="002D4336" w:rsidRDefault="007336BD" w:rsidP="002D4336">
      <w:pPr>
        <w:jc w:val="both"/>
        <w:rPr>
          <w:szCs w:val="28"/>
        </w:rPr>
      </w:pPr>
      <w:r>
        <w:rPr>
          <w:szCs w:val="28"/>
        </w:rPr>
        <w:t>Поведение,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 является неприемлемым для государственного гражданского служащего</w:t>
      </w:r>
      <w:r w:rsidR="00396AFA">
        <w:rPr>
          <w:szCs w:val="28"/>
        </w:rPr>
        <w:t xml:space="preserve"> Управления (далее – гражданский служащий)</w:t>
      </w:r>
      <w:r>
        <w:rPr>
          <w:szCs w:val="28"/>
        </w:rPr>
        <w:t>, поскольку заставляет усомниться в его объективности и добросовестности, наносит ущерб репутации системы государственного управления в целом.</w:t>
      </w:r>
    </w:p>
    <w:p w:rsidR="007336BD" w:rsidRDefault="007336BD" w:rsidP="002D4336">
      <w:pPr>
        <w:jc w:val="both"/>
        <w:rPr>
          <w:szCs w:val="28"/>
        </w:rPr>
      </w:pPr>
      <w:r>
        <w:rPr>
          <w:szCs w:val="28"/>
        </w:rPr>
        <w:t xml:space="preserve">Для предупреждения подобных негативных последствий </w:t>
      </w:r>
      <w:r w:rsidR="00396AFA">
        <w:rPr>
          <w:szCs w:val="28"/>
        </w:rPr>
        <w:t xml:space="preserve"> </w:t>
      </w:r>
      <w:r>
        <w:rPr>
          <w:szCs w:val="28"/>
        </w:rPr>
        <w:t xml:space="preserve">гражданским служащим </w:t>
      </w:r>
      <w:r w:rsidR="00396AFA">
        <w:rPr>
          <w:szCs w:val="28"/>
        </w:rPr>
        <w:t xml:space="preserve"> </w:t>
      </w:r>
      <w:r>
        <w:rPr>
          <w:szCs w:val="28"/>
        </w:rPr>
        <w:t>следует уделять внимание манере своего общения с коллегами, представителями организаций, иными гражданами и, в частности воздерживаться от поведения, которое может восприниматься окружающими как обещание или</w:t>
      </w:r>
      <w:r w:rsidR="005D1B05">
        <w:rPr>
          <w:szCs w:val="28"/>
        </w:rPr>
        <w:t xml:space="preserve"> предложение дачи взятки либо как согласие принять взятку или как просьба о даче взятки.</w:t>
      </w:r>
    </w:p>
    <w:p w:rsidR="001E0F15" w:rsidRDefault="00396AFA" w:rsidP="002D4336">
      <w:pPr>
        <w:jc w:val="both"/>
        <w:rPr>
          <w:szCs w:val="28"/>
        </w:rPr>
      </w:pPr>
      <w:r>
        <w:rPr>
          <w:szCs w:val="28"/>
        </w:rPr>
        <w:t>Г</w:t>
      </w:r>
      <w:r w:rsidR="005D1B05">
        <w:rPr>
          <w:szCs w:val="28"/>
        </w:rPr>
        <w:t xml:space="preserve">ражданскому служащему </w:t>
      </w:r>
      <w:r>
        <w:rPr>
          <w:szCs w:val="28"/>
        </w:rPr>
        <w:t xml:space="preserve"> </w:t>
      </w:r>
      <w:r w:rsidR="005D1B05">
        <w:rPr>
          <w:szCs w:val="28"/>
        </w:rPr>
        <w:t xml:space="preserve">необходимо помнить, что </w:t>
      </w:r>
      <w:r w:rsidR="00336927">
        <w:rPr>
          <w:szCs w:val="28"/>
        </w:rPr>
        <w:t xml:space="preserve"> </w:t>
      </w:r>
      <w:r w:rsidR="005D1B05">
        <w:rPr>
          <w:szCs w:val="28"/>
        </w:rPr>
        <w:t>взятк</w:t>
      </w:r>
      <w:r w:rsidR="00336927">
        <w:rPr>
          <w:szCs w:val="28"/>
        </w:rPr>
        <w:t>ой</w:t>
      </w:r>
      <w:r w:rsidR="00E523E8">
        <w:rPr>
          <w:szCs w:val="28"/>
        </w:rPr>
        <w:t>*</w:t>
      </w:r>
      <w:r w:rsidR="005D1B05">
        <w:rPr>
          <w:szCs w:val="28"/>
        </w:rPr>
        <w:t xml:space="preserve"> наряду с деньгами, ценными бумагами и иным имуществом могут быть выгоды или услуги имущественного характера, оказываемые безвозмездно, но подлежащие оплате (предоставление туристических путевок, ремонт квартиры, стро</w:t>
      </w:r>
      <w:r w:rsidR="002B287D">
        <w:rPr>
          <w:szCs w:val="28"/>
        </w:rPr>
        <w:t>ительство дачи и т.п.). Под выго</w:t>
      </w:r>
      <w:r w:rsidR="005D1B05">
        <w:rPr>
          <w:szCs w:val="28"/>
        </w:rPr>
        <w:t>дами имущественного характера следует понимать, в частности</w:t>
      </w:r>
      <w:r w:rsidR="002B287D">
        <w:rPr>
          <w:szCs w:val="28"/>
        </w:rPr>
        <w:t>, занижение стоимости передаваемого имущества, приватизируемых объектов, уменьшение арендных платежей, процентных ставок за пользование банковскими ссудами.</w:t>
      </w:r>
      <w:r>
        <w:rPr>
          <w:szCs w:val="28"/>
        </w:rPr>
        <w:t xml:space="preserve"> И если имущественные выгоды в виде денег, иных ценностей, оказания материальных услуг предоставлены родным и близким  гражданского служащего с его согласия либо если он не возражал против этого и использовал свои</w:t>
      </w:r>
      <w:r w:rsidR="001E0F15">
        <w:rPr>
          <w:szCs w:val="28"/>
        </w:rPr>
        <w:t xml:space="preserve"> </w:t>
      </w:r>
      <w:r>
        <w:rPr>
          <w:szCs w:val="28"/>
        </w:rPr>
        <w:t>служебные полномочия в пользу взяткодателя</w:t>
      </w:r>
      <w:r w:rsidR="001E0F15">
        <w:rPr>
          <w:szCs w:val="28"/>
        </w:rPr>
        <w:t>, действия гражданского служащего следует квалифицировать как получение взятки.</w:t>
      </w:r>
    </w:p>
    <w:p w:rsidR="001E0F15" w:rsidRDefault="001E0F15" w:rsidP="002D4336">
      <w:pPr>
        <w:jc w:val="both"/>
        <w:rPr>
          <w:szCs w:val="28"/>
        </w:rPr>
      </w:pPr>
    </w:p>
    <w:p w:rsidR="001E0F15" w:rsidRDefault="001E0F15" w:rsidP="001E0F15">
      <w:pPr>
        <w:jc w:val="both"/>
        <w:rPr>
          <w:sz w:val="20"/>
          <w:szCs w:val="20"/>
        </w:rPr>
      </w:pPr>
      <w:r>
        <w:rPr>
          <w:sz w:val="20"/>
          <w:szCs w:val="20"/>
        </w:rPr>
        <w:t>* Получение взятки должностным лицом считается оконченным с момента принятия хотя бы части передаваемых ценностей.</w:t>
      </w:r>
    </w:p>
    <w:p w:rsidR="001E0F15" w:rsidRPr="00E523E8" w:rsidRDefault="001E0F15" w:rsidP="001E0F15">
      <w:pPr>
        <w:widowControl w:val="0"/>
        <w:autoSpaceDE w:val="0"/>
        <w:autoSpaceDN w:val="0"/>
        <w:adjustRightInd w:val="0"/>
        <w:ind w:firstLine="540"/>
        <w:jc w:val="both"/>
        <w:rPr>
          <w:rFonts w:eastAsia="Calibri" w:cs="Times New Roman"/>
          <w:sz w:val="20"/>
          <w:szCs w:val="20"/>
        </w:rPr>
      </w:pPr>
      <w:r>
        <w:rPr>
          <w:rFonts w:eastAsia="Calibri" w:cs="Times New Roman"/>
          <w:sz w:val="20"/>
          <w:szCs w:val="20"/>
        </w:rPr>
        <w:t xml:space="preserve">   </w:t>
      </w:r>
      <w:r w:rsidRPr="00E523E8">
        <w:rPr>
          <w:rFonts w:eastAsia="Calibri" w:cs="Times New Roman"/>
          <w:sz w:val="20"/>
          <w:szCs w:val="20"/>
        </w:rPr>
        <w:t>Если обусловленная передача ценностей не состоялась по обстоятельствам, не зависящим от воли лиц, пытавшихся передать или получить предмет взятки или подкупа, содеянное ими следует квалифицировать как покушение на получение либо дачу взятки или незаконного вознаграждения при коммерческом подкупе.</w:t>
      </w:r>
    </w:p>
    <w:p w:rsidR="001E0F15" w:rsidRPr="00E523E8" w:rsidRDefault="001E0F15" w:rsidP="001E0F15">
      <w:pPr>
        <w:widowControl w:val="0"/>
        <w:autoSpaceDE w:val="0"/>
        <w:autoSpaceDN w:val="0"/>
        <w:adjustRightInd w:val="0"/>
        <w:ind w:firstLine="540"/>
        <w:jc w:val="both"/>
        <w:rPr>
          <w:rFonts w:eastAsia="Calibri" w:cs="Times New Roman"/>
          <w:sz w:val="20"/>
          <w:szCs w:val="20"/>
        </w:rPr>
      </w:pPr>
      <w:r>
        <w:rPr>
          <w:rFonts w:eastAsia="Calibri" w:cs="Times New Roman"/>
          <w:sz w:val="20"/>
          <w:szCs w:val="20"/>
        </w:rPr>
        <w:t xml:space="preserve">   </w:t>
      </w:r>
      <w:r w:rsidRPr="00E523E8">
        <w:rPr>
          <w:rFonts w:eastAsia="Calibri" w:cs="Times New Roman"/>
          <w:sz w:val="20"/>
          <w:szCs w:val="20"/>
        </w:rPr>
        <w:t>Не может быть квалифицировано как покушение на дачу или получение взятки либо на коммерческий подкуп высказанное намерение лица дать (получить) деньги, ценные бумаги, иное имущество либо предоставить возможность незаконно пользоваться услугами материального характера в случаях, когда лицо для реализации высказанного намерения никаких конкретных действий не предпринимало.</w:t>
      </w:r>
    </w:p>
    <w:p w:rsidR="001E0F15" w:rsidRDefault="001E0F15" w:rsidP="002D4336">
      <w:pPr>
        <w:jc w:val="both"/>
        <w:rPr>
          <w:szCs w:val="28"/>
        </w:rPr>
      </w:pPr>
    </w:p>
    <w:p w:rsidR="00396AFA" w:rsidRDefault="001E0F15" w:rsidP="001E0F15">
      <w:pPr>
        <w:widowControl w:val="0"/>
        <w:autoSpaceDE w:val="0"/>
        <w:autoSpaceDN w:val="0"/>
        <w:adjustRightInd w:val="0"/>
        <w:ind w:firstLine="540"/>
        <w:jc w:val="both"/>
        <w:rPr>
          <w:szCs w:val="28"/>
        </w:rPr>
      </w:pPr>
      <w:r>
        <w:rPr>
          <w:szCs w:val="28"/>
        </w:rPr>
        <w:lastRenderedPageBreak/>
        <w:t xml:space="preserve">Гражданскому служащему  необходимо знать, что такое </w:t>
      </w:r>
      <w:r>
        <w:rPr>
          <w:rFonts w:eastAsia="Calibri" w:cs="Times New Roman"/>
          <w:szCs w:val="28"/>
        </w:rPr>
        <w:t>в</w:t>
      </w:r>
      <w:r w:rsidRPr="001E0F15">
        <w:rPr>
          <w:rFonts w:eastAsia="Calibri" w:cs="Times New Roman"/>
          <w:szCs w:val="28"/>
        </w:rPr>
        <w:t>ымогательство</w:t>
      </w:r>
      <w:r>
        <w:rPr>
          <w:rFonts w:eastAsia="Calibri" w:cs="Times New Roman"/>
          <w:szCs w:val="28"/>
        </w:rPr>
        <w:t xml:space="preserve"> взятки.</w:t>
      </w:r>
      <w:r w:rsidRPr="001E0F15">
        <w:rPr>
          <w:rFonts w:eastAsia="Calibri" w:cs="Times New Roman"/>
          <w:szCs w:val="28"/>
        </w:rPr>
        <w:t xml:space="preserve"> </w:t>
      </w:r>
      <w:proofErr w:type="gramStart"/>
      <w:r w:rsidRPr="001E0F15">
        <w:rPr>
          <w:rFonts w:eastAsia="Calibri" w:cs="Times New Roman"/>
          <w:szCs w:val="28"/>
        </w:rPr>
        <w:t>Вымогательство означает требование должностного лица или лица, выполняющего управленческие функции в коммерческой или иной организации, дать взятку либо передать незаконное вознаграждение в виде денег, ценных бумаг, иного имущества при коммерческом подкупе под угрозой совершения действий, которые могут причинить ущерб законным интересам гражданина либо поставить последнего в такие условия, при которых он вынужден дать взятку либо совершить коммерческий подкуп с целью</w:t>
      </w:r>
      <w:proofErr w:type="gramEnd"/>
      <w:r w:rsidRPr="001E0F15">
        <w:rPr>
          <w:rFonts w:eastAsia="Calibri" w:cs="Times New Roman"/>
          <w:szCs w:val="28"/>
        </w:rPr>
        <w:t xml:space="preserve"> предотвращения вредных последствий для его </w:t>
      </w:r>
      <w:proofErr w:type="spellStart"/>
      <w:r w:rsidRPr="001E0F15">
        <w:rPr>
          <w:rFonts w:eastAsia="Calibri" w:cs="Times New Roman"/>
          <w:szCs w:val="28"/>
        </w:rPr>
        <w:t>правоохраняемых</w:t>
      </w:r>
      <w:proofErr w:type="spellEnd"/>
      <w:r w:rsidRPr="001E0F15">
        <w:rPr>
          <w:rFonts w:eastAsia="Calibri" w:cs="Times New Roman"/>
          <w:szCs w:val="28"/>
        </w:rPr>
        <w:t xml:space="preserve"> интересов.</w:t>
      </w:r>
      <w:r>
        <w:rPr>
          <w:szCs w:val="28"/>
        </w:rPr>
        <w:t xml:space="preserve"> </w:t>
      </w:r>
    </w:p>
    <w:p w:rsidR="004F2126" w:rsidRDefault="004F2126" w:rsidP="002D4336">
      <w:pPr>
        <w:jc w:val="both"/>
        <w:rPr>
          <w:szCs w:val="28"/>
        </w:rPr>
      </w:pPr>
      <w:r>
        <w:rPr>
          <w:szCs w:val="28"/>
        </w:rPr>
        <w:t>Уголовно наказуемо также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w:t>
      </w:r>
    </w:p>
    <w:p w:rsidR="00E523E8" w:rsidRPr="00E523E8" w:rsidRDefault="004F2126" w:rsidP="002D4336">
      <w:pPr>
        <w:jc w:val="both"/>
        <w:rPr>
          <w:sz w:val="20"/>
          <w:szCs w:val="20"/>
        </w:rPr>
      </w:pPr>
      <w:r>
        <w:rPr>
          <w:szCs w:val="28"/>
        </w:rPr>
        <w:t xml:space="preserve"> </w:t>
      </w:r>
      <w:r w:rsidR="00431ACE">
        <w:rPr>
          <w:szCs w:val="28"/>
        </w:rPr>
        <w:t xml:space="preserve">Уголовный кодекс Российской Федерации, предусматривают, что за коммерческий подкуп, дачу взятки, получение взятки и посредничество во взяточничестве устанавливаются штрафы в размере до 100-кратной суммы коммерческого подкупа или взятки, но не  более 500 миллионов рублей, что </w:t>
      </w:r>
      <w:r w:rsidR="00703045">
        <w:rPr>
          <w:szCs w:val="28"/>
        </w:rPr>
        <w:t xml:space="preserve">является основным видом санкции за преступления коррупционной направленности. </w:t>
      </w:r>
    </w:p>
    <w:p w:rsidR="00E523E8" w:rsidRDefault="00E523E8" w:rsidP="002D4336">
      <w:pPr>
        <w:jc w:val="both"/>
        <w:rPr>
          <w:szCs w:val="28"/>
        </w:rPr>
      </w:pPr>
      <w:r>
        <w:rPr>
          <w:szCs w:val="28"/>
        </w:rPr>
        <w:t xml:space="preserve">За получение взятки, </w:t>
      </w:r>
      <w:r w:rsidR="004F2126">
        <w:rPr>
          <w:szCs w:val="28"/>
        </w:rPr>
        <w:t xml:space="preserve">за </w:t>
      </w:r>
      <w:r>
        <w:rPr>
          <w:szCs w:val="28"/>
        </w:rPr>
        <w:t xml:space="preserve">посредничество во взяточничестве также применяются меры с лишение права занимать определенные должности или заниматься определенной деятельностью на срок до трех лет либо лишением свободы на срок от 3 до 12 лет. </w:t>
      </w:r>
    </w:p>
    <w:p w:rsidR="002B287D" w:rsidRDefault="002B287D" w:rsidP="002D4336">
      <w:pPr>
        <w:jc w:val="both"/>
        <w:rPr>
          <w:szCs w:val="28"/>
        </w:rPr>
      </w:pPr>
      <w:r>
        <w:rPr>
          <w:szCs w:val="28"/>
        </w:rPr>
        <w:t>Помимо понятия взятка в действующем российском законодательстве используется такое понятие как «незаконное вознаграждение от имени юридического лица».</w:t>
      </w:r>
    </w:p>
    <w:p w:rsidR="002B287D" w:rsidRDefault="002B287D" w:rsidP="002D4336">
      <w:pPr>
        <w:jc w:val="both"/>
        <w:rPr>
          <w:szCs w:val="28"/>
        </w:rPr>
      </w:pPr>
      <w:proofErr w:type="gramStart"/>
      <w:r>
        <w:rPr>
          <w:szCs w:val="28"/>
        </w:rPr>
        <w:t>В соответствии со статьей 19.28 КоАП РФ под незаконным вознаграждением от имени юридического лица понимаются незаконные передача, предложение или обещание от имени или в интересах юридического лица должностному лицу денег, ценных бумаг, иного имущества, оказание ему услуг</w:t>
      </w:r>
      <w:r w:rsidRPr="002B287D">
        <w:rPr>
          <w:szCs w:val="28"/>
        </w:rPr>
        <w:t xml:space="preserve"> </w:t>
      </w:r>
      <w:r>
        <w:rPr>
          <w:szCs w:val="28"/>
        </w:rPr>
        <w:t>имущественного характера, п</w:t>
      </w:r>
      <w:r w:rsidR="00CB1343">
        <w:rPr>
          <w:szCs w:val="28"/>
        </w:rPr>
        <w:t>редоставление имущественных прав за совершение в интересах данного юридического лица</w:t>
      </w:r>
      <w:r w:rsidR="00CB1343" w:rsidRPr="00CB1343">
        <w:rPr>
          <w:szCs w:val="28"/>
        </w:rPr>
        <w:t xml:space="preserve"> </w:t>
      </w:r>
      <w:r w:rsidR="00CB1343">
        <w:rPr>
          <w:szCs w:val="28"/>
        </w:rPr>
        <w:t>должностным лицом, действия (бездействия), связанного с занимаемым ими служебным положением.</w:t>
      </w:r>
      <w:proofErr w:type="gramEnd"/>
    </w:p>
    <w:p w:rsidR="00CB1343" w:rsidRDefault="00CB1343" w:rsidP="002D4336">
      <w:pPr>
        <w:jc w:val="both"/>
        <w:rPr>
          <w:szCs w:val="28"/>
        </w:rPr>
      </w:pPr>
      <w:r>
        <w:rPr>
          <w:szCs w:val="28"/>
        </w:rPr>
        <w:t xml:space="preserve">За совершение </w:t>
      </w:r>
      <w:r w:rsidR="001E0F15">
        <w:rPr>
          <w:szCs w:val="28"/>
        </w:rPr>
        <w:t>подобных действий к юридическому лицу применяются меры административной ответственности вплоть до штрафа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w:t>
      </w:r>
    </w:p>
    <w:p w:rsidR="001E0F15" w:rsidRDefault="001E0F15" w:rsidP="002D4336">
      <w:pPr>
        <w:jc w:val="both"/>
        <w:rPr>
          <w:szCs w:val="28"/>
        </w:rPr>
      </w:pPr>
    </w:p>
    <w:p w:rsidR="00C97EEB" w:rsidRDefault="00C97EEB" w:rsidP="002D4336">
      <w:pPr>
        <w:jc w:val="both"/>
        <w:rPr>
          <w:szCs w:val="28"/>
        </w:rPr>
      </w:pPr>
    </w:p>
    <w:p w:rsidR="00C97EEB" w:rsidRDefault="00C97EEB" w:rsidP="002D4336">
      <w:pPr>
        <w:jc w:val="both"/>
        <w:rPr>
          <w:szCs w:val="28"/>
        </w:rPr>
      </w:pPr>
    </w:p>
    <w:p w:rsidR="001E0F15" w:rsidRDefault="001E0F15" w:rsidP="002D4336">
      <w:pPr>
        <w:jc w:val="both"/>
        <w:rPr>
          <w:sz w:val="20"/>
          <w:szCs w:val="20"/>
        </w:rPr>
      </w:pPr>
      <w:r>
        <w:rPr>
          <w:sz w:val="20"/>
          <w:szCs w:val="20"/>
        </w:rPr>
        <w:lastRenderedPageBreak/>
        <w:t>Литература:</w:t>
      </w:r>
    </w:p>
    <w:p w:rsidR="00C97EEB" w:rsidRDefault="00C97EEB" w:rsidP="00CE73D1">
      <w:pPr>
        <w:jc w:val="both"/>
        <w:rPr>
          <w:sz w:val="20"/>
          <w:szCs w:val="20"/>
        </w:rPr>
      </w:pPr>
      <w:r>
        <w:rPr>
          <w:sz w:val="20"/>
          <w:szCs w:val="20"/>
        </w:rPr>
        <w:br/>
        <w:t xml:space="preserve">1. </w:t>
      </w:r>
      <w:r w:rsidR="00CE73D1" w:rsidRPr="00CE73D1">
        <w:rPr>
          <w:sz w:val="20"/>
          <w:szCs w:val="20"/>
        </w:rPr>
        <w:t>Уголовный кодекс Российской Федерации от 13.06.1996 N 63-ФЗ (ред. от 02.07.2013)</w:t>
      </w:r>
      <w:r w:rsidR="00CE73D1">
        <w:rPr>
          <w:sz w:val="20"/>
          <w:szCs w:val="20"/>
        </w:rPr>
        <w:t>;</w:t>
      </w:r>
      <w:r w:rsidR="00CE73D1">
        <w:rPr>
          <w:sz w:val="20"/>
          <w:szCs w:val="20"/>
        </w:rPr>
        <w:br/>
      </w:r>
      <w:r>
        <w:rPr>
          <w:sz w:val="20"/>
          <w:szCs w:val="20"/>
        </w:rPr>
        <w:t>2.    Федеральный закон от 25.12.2008г. № 273-ФЗ «О противодействии коррупции»;</w:t>
      </w:r>
    </w:p>
    <w:p w:rsidR="00CE73D1" w:rsidRDefault="00BE0289" w:rsidP="00C97EEB">
      <w:pPr>
        <w:ind w:firstLine="0"/>
        <w:jc w:val="both"/>
        <w:rPr>
          <w:sz w:val="20"/>
          <w:szCs w:val="20"/>
        </w:rPr>
      </w:pPr>
      <w:r>
        <w:rPr>
          <w:sz w:val="20"/>
          <w:szCs w:val="20"/>
        </w:rPr>
        <w:t>3</w:t>
      </w:r>
      <w:r w:rsidR="00CE73D1">
        <w:rPr>
          <w:sz w:val="20"/>
          <w:szCs w:val="20"/>
        </w:rPr>
        <w:t xml:space="preserve">.  </w:t>
      </w:r>
      <w:r w:rsidR="00C97EEB">
        <w:rPr>
          <w:sz w:val="20"/>
          <w:szCs w:val="20"/>
        </w:rPr>
        <w:t xml:space="preserve"> </w:t>
      </w:r>
      <w:r w:rsidR="00CE73D1" w:rsidRPr="00CE73D1">
        <w:rPr>
          <w:sz w:val="20"/>
          <w:szCs w:val="20"/>
        </w:rPr>
        <w:t>Постановление</w:t>
      </w:r>
      <w:r w:rsidR="00CE73D1">
        <w:rPr>
          <w:sz w:val="20"/>
          <w:szCs w:val="20"/>
        </w:rPr>
        <w:t xml:space="preserve"> Пленума Верховного Суда РФ от </w:t>
      </w:r>
      <w:r w:rsidR="00CE73D1" w:rsidRPr="00CE73D1">
        <w:rPr>
          <w:sz w:val="20"/>
          <w:szCs w:val="20"/>
        </w:rPr>
        <w:t>0</w:t>
      </w:r>
      <w:r w:rsidR="00CE73D1">
        <w:rPr>
          <w:sz w:val="20"/>
          <w:szCs w:val="20"/>
        </w:rPr>
        <w:t>9</w:t>
      </w:r>
      <w:r w:rsidR="00CE73D1" w:rsidRPr="00CE73D1">
        <w:rPr>
          <w:sz w:val="20"/>
          <w:szCs w:val="20"/>
        </w:rPr>
        <w:t>.0</w:t>
      </w:r>
      <w:r w:rsidR="00CE73D1">
        <w:rPr>
          <w:sz w:val="20"/>
          <w:szCs w:val="20"/>
        </w:rPr>
        <w:t>7</w:t>
      </w:r>
      <w:r w:rsidR="00CE73D1" w:rsidRPr="00CE73D1">
        <w:rPr>
          <w:sz w:val="20"/>
          <w:szCs w:val="20"/>
        </w:rPr>
        <w:t>.20</w:t>
      </w:r>
      <w:r w:rsidR="00CE73D1">
        <w:rPr>
          <w:sz w:val="20"/>
          <w:szCs w:val="20"/>
        </w:rPr>
        <w:t>13</w:t>
      </w:r>
      <w:r w:rsidR="00CE73D1" w:rsidRPr="00CE73D1">
        <w:rPr>
          <w:sz w:val="20"/>
          <w:szCs w:val="20"/>
        </w:rPr>
        <w:t xml:space="preserve"> N </w:t>
      </w:r>
      <w:r w:rsidR="00CE73D1">
        <w:rPr>
          <w:sz w:val="20"/>
          <w:szCs w:val="20"/>
        </w:rPr>
        <w:t xml:space="preserve">24 </w:t>
      </w:r>
      <w:r w:rsidR="00CE73D1" w:rsidRPr="00CE73D1">
        <w:rPr>
          <w:sz w:val="20"/>
          <w:szCs w:val="20"/>
        </w:rPr>
        <w:t xml:space="preserve">"О судебной практике по делам о взяточничестве и </w:t>
      </w:r>
      <w:r w:rsidR="00CE73D1">
        <w:rPr>
          <w:sz w:val="20"/>
          <w:szCs w:val="20"/>
        </w:rPr>
        <w:t>об иных коррупционных преступлениях</w:t>
      </w:r>
      <w:r w:rsidR="00CE73D1" w:rsidRPr="00CE73D1">
        <w:rPr>
          <w:sz w:val="20"/>
          <w:szCs w:val="20"/>
        </w:rPr>
        <w:t>"</w:t>
      </w:r>
      <w:r w:rsidR="00CE73D1">
        <w:rPr>
          <w:sz w:val="20"/>
          <w:szCs w:val="20"/>
        </w:rPr>
        <w:t>;</w:t>
      </w:r>
    </w:p>
    <w:p w:rsidR="00CE73D1" w:rsidRDefault="00BE0289" w:rsidP="00CE73D1">
      <w:pPr>
        <w:ind w:firstLine="0"/>
        <w:jc w:val="both"/>
        <w:rPr>
          <w:sz w:val="20"/>
          <w:szCs w:val="20"/>
        </w:rPr>
      </w:pPr>
      <w:r>
        <w:rPr>
          <w:sz w:val="20"/>
          <w:szCs w:val="20"/>
        </w:rPr>
        <w:t>4</w:t>
      </w:r>
      <w:r w:rsidR="00CE73D1">
        <w:rPr>
          <w:sz w:val="20"/>
          <w:szCs w:val="20"/>
        </w:rPr>
        <w:t xml:space="preserve">.   </w:t>
      </w:r>
      <w:r w:rsidR="00C97EEB">
        <w:rPr>
          <w:sz w:val="20"/>
          <w:szCs w:val="20"/>
        </w:rPr>
        <w:t xml:space="preserve">  </w:t>
      </w:r>
      <w:r w:rsidR="00CE73D1" w:rsidRPr="00CE73D1">
        <w:rPr>
          <w:sz w:val="20"/>
          <w:szCs w:val="20"/>
        </w:rPr>
        <w:t>Кодекс Российской Федерации об административных правонарушениях от 30.12.2001 N 195-ФЗ (ред. от 23.07.2013)</w:t>
      </w:r>
      <w:r w:rsidR="00CE73D1">
        <w:rPr>
          <w:sz w:val="20"/>
          <w:szCs w:val="20"/>
        </w:rPr>
        <w:t>;</w:t>
      </w:r>
    </w:p>
    <w:p w:rsidR="00CE73D1" w:rsidRDefault="00BE0289" w:rsidP="00CE73D1">
      <w:pPr>
        <w:ind w:firstLine="0"/>
        <w:jc w:val="both"/>
        <w:rPr>
          <w:sz w:val="20"/>
          <w:szCs w:val="20"/>
        </w:rPr>
      </w:pPr>
      <w:r>
        <w:rPr>
          <w:sz w:val="20"/>
          <w:szCs w:val="20"/>
        </w:rPr>
        <w:t>5</w:t>
      </w:r>
      <w:r w:rsidR="00CE73D1">
        <w:rPr>
          <w:sz w:val="20"/>
          <w:szCs w:val="20"/>
        </w:rPr>
        <w:t xml:space="preserve">. </w:t>
      </w:r>
      <w:r w:rsidR="00C97EEB">
        <w:rPr>
          <w:sz w:val="20"/>
          <w:szCs w:val="20"/>
        </w:rPr>
        <w:t xml:space="preserve">   </w:t>
      </w:r>
      <w:r w:rsidR="00CE73D1">
        <w:rPr>
          <w:sz w:val="20"/>
          <w:szCs w:val="20"/>
        </w:rPr>
        <w:t>Конвенция Совета Европы об уголовной ответственности за коррупцию от 27.01.1999г. (вступившая в силу для РФ с 01.02.2007г.);</w:t>
      </w:r>
    </w:p>
    <w:p w:rsidR="00CE73D1" w:rsidRDefault="00BE0289" w:rsidP="00CE73D1">
      <w:pPr>
        <w:ind w:firstLine="0"/>
        <w:jc w:val="both"/>
        <w:rPr>
          <w:sz w:val="20"/>
          <w:szCs w:val="20"/>
        </w:rPr>
      </w:pPr>
      <w:r>
        <w:rPr>
          <w:sz w:val="20"/>
          <w:szCs w:val="20"/>
        </w:rPr>
        <w:t>6</w:t>
      </w:r>
      <w:r w:rsidR="00CE73D1">
        <w:rPr>
          <w:sz w:val="20"/>
          <w:szCs w:val="20"/>
        </w:rPr>
        <w:t xml:space="preserve">. </w:t>
      </w:r>
      <w:r w:rsidR="00C97EEB">
        <w:rPr>
          <w:sz w:val="20"/>
          <w:szCs w:val="20"/>
        </w:rPr>
        <w:t xml:space="preserve">    </w:t>
      </w:r>
      <w:r w:rsidR="00CE73D1">
        <w:rPr>
          <w:sz w:val="20"/>
          <w:szCs w:val="20"/>
        </w:rPr>
        <w:t>Свод законов Российской Империи (Том 3);</w:t>
      </w:r>
    </w:p>
    <w:p w:rsidR="00C97EEB" w:rsidRDefault="00BE0289" w:rsidP="00CE73D1">
      <w:pPr>
        <w:ind w:firstLine="0"/>
        <w:jc w:val="both"/>
        <w:rPr>
          <w:sz w:val="20"/>
          <w:szCs w:val="20"/>
        </w:rPr>
      </w:pPr>
      <w:r>
        <w:rPr>
          <w:sz w:val="20"/>
          <w:szCs w:val="20"/>
        </w:rPr>
        <w:t>7</w:t>
      </w:r>
      <w:r w:rsidR="00C97EEB">
        <w:rPr>
          <w:sz w:val="20"/>
          <w:szCs w:val="20"/>
        </w:rPr>
        <w:t>.    Обзор рекомендаций по осуществлению комплекса организационных, разъяснительных и иных мер по недопущению должностными лицами поведения, которое может восприниматься окружающими как обещание дачи взятки или предложение дачи взятки либо как согласие принять взятку или как просьба о даче взятки</w:t>
      </w:r>
      <w:r>
        <w:rPr>
          <w:sz w:val="20"/>
          <w:szCs w:val="20"/>
        </w:rPr>
        <w:t>, подготовлены Минтрудом России от 08.07.2013г.</w:t>
      </w:r>
    </w:p>
    <w:p w:rsidR="00AD2239" w:rsidRDefault="00AD2239" w:rsidP="00CE73D1">
      <w:pPr>
        <w:ind w:firstLine="0"/>
        <w:jc w:val="both"/>
        <w:rPr>
          <w:sz w:val="20"/>
          <w:szCs w:val="20"/>
        </w:rPr>
      </w:pPr>
    </w:p>
    <w:p w:rsidR="00AD2239" w:rsidRDefault="00AD2239" w:rsidP="00CE73D1">
      <w:pPr>
        <w:ind w:firstLine="0"/>
        <w:jc w:val="both"/>
        <w:rPr>
          <w:sz w:val="20"/>
          <w:szCs w:val="20"/>
        </w:rPr>
      </w:pPr>
    </w:p>
    <w:p w:rsidR="00AD2239" w:rsidRDefault="00AD2239" w:rsidP="00CE73D1">
      <w:pPr>
        <w:ind w:firstLine="0"/>
        <w:jc w:val="both"/>
        <w:rPr>
          <w:sz w:val="20"/>
          <w:szCs w:val="20"/>
        </w:rPr>
      </w:pPr>
    </w:p>
    <w:p w:rsidR="00AD2239" w:rsidRDefault="00336927" w:rsidP="00701586">
      <w:pPr>
        <w:autoSpaceDE w:val="0"/>
        <w:autoSpaceDN w:val="0"/>
        <w:adjustRightInd w:val="0"/>
        <w:ind w:firstLine="540"/>
        <w:jc w:val="both"/>
        <w:rPr>
          <w:szCs w:val="28"/>
        </w:rPr>
      </w:pPr>
      <w:proofErr w:type="gramStart"/>
      <w:r w:rsidRPr="00FA30E3">
        <w:rPr>
          <w:szCs w:val="28"/>
        </w:rPr>
        <w:t xml:space="preserve">В соответствии с частью </w:t>
      </w:r>
      <w:r>
        <w:rPr>
          <w:szCs w:val="28"/>
        </w:rPr>
        <w:t>1</w:t>
      </w:r>
      <w:r w:rsidRPr="00FA30E3">
        <w:rPr>
          <w:szCs w:val="28"/>
        </w:rPr>
        <w:t xml:space="preserve"> статьи 9 Федерального закона от 25 декабря 2008 г. N 273-ФЗ "О противодействии коррупции"</w:t>
      </w:r>
      <w:r>
        <w:rPr>
          <w:szCs w:val="28"/>
        </w:rPr>
        <w:t xml:space="preserve"> г</w:t>
      </w:r>
      <w:r>
        <w:rPr>
          <w:rFonts w:cs="Times New Roman"/>
          <w:szCs w:val="28"/>
        </w:rPr>
        <w:t xml:space="preserve">осударственный  </w:t>
      </w:r>
      <w:r w:rsidR="00701586">
        <w:rPr>
          <w:rFonts w:cs="Times New Roman"/>
          <w:szCs w:val="28"/>
        </w:rPr>
        <w:t xml:space="preserve">гражданский </w:t>
      </w:r>
      <w:r>
        <w:rPr>
          <w:rFonts w:cs="Times New Roman"/>
          <w:szCs w:val="28"/>
        </w:rPr>
        <w:t>служащий</w:t>
      </w:r>
      <w:r w:rsidR="00701586">
        <w:rPr>
          <w:rFonts w:cs="Times New Roman"/>
          <w:szCs w:val="28"/>
        </w:rPr>
        <w:t xml:space="preserve"> Управления</w:t>
      </w:r>
      <w:r>
        <w:rPr>
          <w:rFonts w:cs="Times New Roman"/>
          <w:szCs w:val="28"/>
        </w:rPr>
        <w:t xml:space="preserve"> обязан уведомлять </w:t>
      </w:r>
      <w:r w:rsidR="00701586">
        <w:rPr>
          <w:szCs w:val="28"/>
        </w:rPr>
        <w:t>руководителя Управления, заместителя руководителя Управления</w:t>
      </w:r>
      <w:r>
        <w:rPr>
          <w:rFonts w:cs="Times New Roman"/>
          <w:szCs w:val="28"/>
        </w:rPr>
        <w:t>,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r w:rsidR="00701586">
        <w:rPr>
          <w:rFonts w:cs="Times New Roman"/>
          <w:szCs w:val="28"/>
        </w:rPr>
        <w:t>,</w:t>
      </w:r>
      <w:r w:rsidR="00AD2239">
        <w:rPr>
          <w:szCs w:val="28"/>
        </w:rPr>
        <w:t xml:space="preserve"> а также </w:t>
      </w:r>
      <w:r w:rsidR="00701586">
        <w:rPr>
          <w:szCs w:val="28"/>
        </w:rPr>
        <w:t xml:space="preserve">обратиться </w:t>
      </w:r>
      <w:r w:rsidR="00AD2239">
        <w:rPr>
          <w:szCs w:val="28"/>
        </w:rPr>
        <w:t xml:space="preserve">в </w:t>
      </w:r>
      <w:r w:rsidR="00701586">
        <w:rPr>
          <w:szCs w:val="28"/>
        </w:rPr>
        <w:t>кадров</w:t>
      </w:r>
      <w:r w:rsidR="00AD2239">
        <w:rPr>
          <w:szCs w:val="28"/>
        </w:rPr>
        <w:t>ую</w:t>
      </w:r>
      <w:r w:rsidR="00701586">
        <w:rPr>
          <w:szCs w:val="28"/>
        </w:rPr>
        <w:t xml:space="preserve"> службу</w:t>
      </w:r>
      <w:r w:rsidR="00AD2239">
        <w:rPr>
          <w:szCs w:val="28"/>
        </w:rPr>
        <w:t xml:space="preserve"> Управления (телефон</w:t>
      </w:r>
      <w:proofErr w:type="gramEnd"/>
      <w:r w:rsidR="00AD2239">
        <w:rPr>
          <w:szCs w:val="28"/>
        </w:rPr>
        <w:t xml:space="preserve"> 92-32-32).</w:t>
      </w:r>
    </w:p>
    <w:p w:rsidR="00AD2239" w:rsidRDefault="00AD2239" w:rsidP="00CE73D1">
      <w:pPr>
        <w:ind w:firstLine="0"/>
        <w:jc w:val="both"/>
        <w:rPr>
          <w:szCs w:val="28"/>
        </w:rPr>
      </w:pPr>
    </w:p>
    <w:p w:rsidR="00AD2239" w:rsidRDefault="00AD2239" w:rsidP="00CE73D1">
      <w:pPr>
        <w:ind w:firstLine="0"/>
        <w:jc w:val="both"/>
        <w:rPr>
          <w:szCs w:val="28"/>
        </w:rPr>
      </w:pPr>
    </w:p>
    <w:p w:rsidR="00AD2239" w:rsidRDefault="00AD2239" w:rsidP="00CE73D1">
      <w:pPr>
        <w:ind w:firstLine="0"/>
        <w:jc w:val="both"/>
        <w:rPr>
          <w:szCs w:val="28"/>
        </w:rPr>
      </w:pPr>
    </w:p>
    <w:p w:rsidR="00701586" w:rsidRDefault="00AD2239" w:rsidP="00CE73D1">
      <w:pPr>
        <w:ind w:firstLine="0"/>
        <w:jc w:val="both"/>
        <w:rPr>
          <w:szCs w:val="28"/>
        </w:rPr>
      </w:pPr>
      <w:r>
        <w:rPr>
          <w:szCs w:val="28"/>
        </w:rPr>
        <w:t xml:space="preserve">Ознакомлен </w:t>
      </w:r>
    </w:p>
    <w:p w:rsidR="00701586" w:rsidRDefault="00AD2239" w:rsidP="00CE73D1">
      <w:pPr>
        <w:ind w:firstLine="0"/>
        <w:jc w:val="both"/>
        <w:rPr>
          <w:szCs w:val="28"/>
        </w:rPr>
      </w:pPr>
      <w:r>
        <w:rPr>
          <w:szCs w:val="28"/>
        </w:rPr>
        <w:t xml:space="preserve">гражданский </w:t>
      </w:r>
    </w:p>
    <w:p w:rsidR="00AD2239" w:rsidRDefault="00AD2239" w:rsidP="00CE73D1">
      <w:pPr>
        <w:ind w:firstLine="0"/>
        <w:jc w:val="both"/>
        <w:rPr>
          <w:szCs w:val="28"/>
        </w:rPr>
      </w:pPr>
      <w:r>
        <w:rPr>
          <w:szCs w:val="28"/>
        </w:rPr>
        <w:t>служащий</w:t>
      </w:r>
      <w:r w:rsidR="00701586">
        <w:rPr>
          <w:szCs w:val="28"/>
        </w:rPr>
        <w:t xml:space="preserve">      ___________________</w:t>
      </w:r>
      <w:r>
        <w:rPr>
          <w:szCs w:val="28"/>
        </w:rPr>
        <w:t xml:space="preserve"> </w:t>
      </w:r>
      <w:r w:rsidR="00701586">
        <w:rPr>
          <w:szCs w:val="28"/>
        </w:rPr>
        <w:t>/</w:t>
      </w:r>
      <w:r>
        <w:rPr>
          <w:szCs w:val="28"/>
        </w:rPr>
        <w:t xml:space="preserve">________/_________________________/ </w:t>
      </w:r>
    </w:p>
    <w:p w:rsidR="00701586" w:rsidRDefault="00701586" w:rsidP="00CE73D1">
      <w:pPr>
        <w:ind w:firstLine="0"/>
        <w:jc w:val="both"/>
        <w:rPr>
          <w:sz w:val="20"/>
          <w:szCs w:val="20"/>
        </w:rPr>
      </w:pPr>
      <w:r>
        <w:rPr>
          <w:sz w:val="20"/>
          <w:szCs w:val="20"/>
        </w:rPr>
        <w:t xml:space="preserve">                                                 (должность)                      (подпись)                          (расшифровка)</w:t>
      </w:r>
    </w:p>
    <w:p w:rsidR="001A1017" w:rsidRDefault="001A1017" w:rsidP="00CE73D1">
      <w:pPr>
        <w:ind w:firstLine="0"/>
        <w:jc w:val="both"/>
        <w:rPr>
          <w:sz w:val="20"/>
          <w:szCs w:val="20"/>
        </w:rPr>
      </w:pPr>
    </w:p>
    <w:p w:rsidR="001A1017" w:rsidRPr="001A1017" w:rsidRDefault="001A1017" w:rsidP="00CE73D1">
      <w:pPr>
        <w:ind w:firstLine="0"/>
        <w:jc w:val="both"/>
        <w:rPr>
          <w:szCs w:val="28"/>
        </w:rPr>
      </w:pPr>
      <w:r w:rsidRPr="001A1017">
        <w:rPr>
          <w:szCs w:val="28"/>
        </w:rPr>
        <w:t xml:space="preserve">                                                               </w:t>
      </w:r>
      <w:bookmarkStart w:id="0" w:name="_GoBack"/>
      <w:bookmarkEnd w:id="0"/>
      <w:r w:rsidRPr="001A1017">
        <w:rPr>
          <w:szCs w:val="28"/>
        </w:rPr>
        <w:t xml:space="preserve">                «____» _____________201__г.</w:t>
      </w:r>
    </w:p>
    <w:p w:rsidR="001A1017" w:rsidRPr="00701586" w:rsidRDefault="001A1017" w:rsidP="00CE73D1">
      <w:pPr>
        <w:ind w:firstLine="0"/>
        <w:jc w:val="both"/>
        <w:rPr>
          <w:sz w:val="20"/>
          <w:szCs w:val="20"/>
        </w:rPr>
      </w:pPr>
      <w:r>
        <w:rPr>
          <w:sz w:val="20"/>
          <w:szCs w:val="20"/>
        </w:rPr>
        <w:t xml:space="preserve">               </w:t>
      </w:r>
    </w:p>
    <w:sectPr w:rsidR="001A1017" w:rsidRPr="007015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B61"/>
    <w:rsid w:val="000079C7"/>
    <w:rsid w:val="000155DA"/>
    <w:rsid w:val="00066B61"/>
    <w:rsid w:val="000B3E39"/>
    <w:rsid w:val="000F7874"/>
    <w:rsid w:val="001128BB"/>
    <w:rsid w:val="001533EA"/>
    <w:rsid w:val="00154036"/>
    <w:rsid w:val="0017540C"/>
    <w:rsid w:val="001A1017"/>
    <w:rsid w:val="001A2BA8"/>
    <w:rsid w:val="001E0F15"/>
    <w:rsid w:val="001F2B05"/>
    <w:rsid w:val="002043A0"/>
    <w:rsid w:val="0022075A"/>
    <w:rsid w:val="00265868"/>
    <w:rsid w:val="00265E89"/>
    <w:rsid w:val="002872A1"/>
    <w:rsid w:val="002A42C8"/>
    <w:rsid w:val="002B287D"/>
    <w:rsid w:val="002B49FC"/>
    <w:rsid w:val="002C1122"/>
    <w:rsid w:val="002D4336"/>
    <w:rsid w:val="003003CC"/>
    <w:rsid w:val="00326ABD"/>
    <w:rsid w:val="00336927"/>
    <w:rsid w:val="00396AFA"/>
    <w:rsid w:val="003B6ABB"/>
    <w:rsid w:val="00420D51"/>
    <w:rsid w:val="00431ACE"/>
    <w:rsid w:val="00441A7C"/>
    <w:rsid w:val="004526FF"/>
    <w:rsid w:val="004D212A"/>
    <w:rsid w:val="004F2126"/>
    <w:rsid w:val="005305DB"/>
    <w:rsid w:val="00562214"/>
    <w:rsid w:val="00571EB8"/>
    <w:rsid w:val="005A3C3F"/>
    <w:rsid w:val="005A63E1"/>
    <w:rsid w:val="005D1B05"/>
    <w:rsid w:val="005F0566"/>
    <w:rsid w:val="0062650F"/>
    <w:rsid w:val="00626DDB"/>
    <w:rsid w:val="006534B3"/>
    <w:rsid w:val="006555F9"/>
    <w:rsid w:val="006E04FF"/>
    <w:rsid w:val="006F36B6"/>
    <w:rsid w:val="00701586"/>
    <w:rsid w:val="00703045"/>
    <w:rsid w:val="00711B75"/>
    <w:rsid w:val="007336BD"/>
    <w:rsid w:val="0073481D"/>
    <w:rsid w:val="0074115E"/>
    <w:rsid w:val="00742416"/>
    <w:rsid w:val="007458A7"/>
    <w:rsid w:val="0076273A"/>
    <w:rsid w:val="00766066"/>
    <w:rsid w:val="007C6486"/>
    <w:rsid w:val="007E34A7"/>
    <w:rsid w:val="007F4BA9"/>
    <w:rsid w:val="008428BE"/>
    <w:rsid w:val="00876F82"/>
    <w:rsid w:val="008B5C1C"/>
    <w:rsid w:val="008D4141"/>
    <w:rsid w:val="009115D7"/>
    <w:rsid w:val="009223A0"/>
    <w:rsid w:val="00975F09"/>
    <w:rsid w:val="00986940"/>
    <w:rsid w:val="009A0F41"/>
    <w:rsid w:val="009E11BD"/>
    <w:rsid w:val="00A110A0"/>
    <w:rsid w:val="00A41FD1"/>
    <w:rsid w:val="00AC2D82"/>
    <w:rsid w:val="00AC4389"/>
    <w:rsid w:val="00AC4710"/>
    <w:rsid w:val="00AD2239"/>
    <w:rsid w:val="00AE0769"/>
    <w:rsid w:val="00B070CA"/>
    <w:rsid w:val="00B27DBA"/>
    <w:rsid w:val="00B5475A"/>
    <w:rsid w:val="00B553DD"/>
    <w:rsid w:val="00B56392"/>
    <w:rsid w:val="00B75EE7"/>
    <w:rsid w:val="00BA5E43"/>
    <w:rsid w:val="00BB48C6"/>
    <w:rsid w:val="00BC04EA"/>
    <w:rsid w:val="00BD2965"/>
    <w:rsid w:val="00BD4FB3"/>
    <w:rsid w:val="00BE0289"/>
    <w:rsid w:val="00C17489"/>
    <w:rsid w:val="00C95248"/>
    <w:rsid w:val="00C97EEB"/>
    <w:rsid w:val="00CB1343"/>
    <w:rsid w:val="00CC779D"/>
    <w:rsid w:val="00CD6E7E"/>
    <w:rsid w:val="00CE73D1"/>
    <w:rsid w:val="00D113AA"/>
    <w:rsid w:val="00D15B42"/>
    <w:rsid w:val="00D541CE"/>
    <w:rsid w:val="00D70A8F"/>
    <w:rsid w:val="00D90234"/>
    <w:rsid w:val="00DA1833"/>
    <w:rsid w:val="00DD7C3B"/>
    <w:rsid w:val="00DF0231"/>
    <w:rsid w:val="00E05B6F"/>
    <w:rsid w:val="00E17E52"/>
    <w:rsid w:val="00E523E8"/>
    <w:rsid w:val="00E611CC"/>
    <w:rsid w:val="00E617F8"/>
    <w:rsid w:val="00E81264"/>
    <w:rsid w:val="00E85798"/>
    <w:rsid w:val="00EE564C"/>
    <w:rsid w:val="00F21806"/>
    <w:rsid w:val="00F32BFC"/>
    <w:rsid w:val="00F42DBA"/>
    <w:rsid w:val="00F83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A7"/>
    <w:pPr>
      <w:spacing w:after="0" w:line="240" w:lineRule="auto"/>
      <w:ind w:firstLine="709"/>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23E8"/>
    <w:pPr>
      <w:ind w:left="720"/>
      <w:contextualSpacing/>
    </w:pPr>
  </w:style>
  <w:style w:type="paragraph" w:styleId="a4">
    <w:name w:val="Balloon Text"/>
    <w:basedOn w:val="a"/>
    <w:link w:val="a5"/>
    <w:uiPriority w:val="99"/>
    <w:semiHidden/>
    <w:unhideWhenUsed/>
    <w:rsid w:val="00BE0289"/>
    <w:rPr>
      <w:rFonts w:ascii="Tahoma" w:hAnsi="Tahoma" w:cs="Tahoma"/>
      <w:sz w:val="16"/>
      <w:szCs w:val="16"/>
    </w:rPr>
  </w:style>
  <w:style w:type="character" w:customStyle="1" w:styleId="a5">
    <w:name w:val="Текст выноски Знак"/>
    <w:basedOn w:val="a0"/>
    <w:link w:val="a4"/>
    <w:uiPriority w:val="99"/>
    <w:semiHidden/>
    <w:rsid w:val="00BE02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A7"/>
    <w:pPr>
      <w:spacing w:after="0" w:line="240" w:lineRule="auto"/>
      <w:ind w:firstLine="709"/>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23E8"/>
    <w:pPr>
      <w:ind w:left="720"/>
      <w:contextualSpacing/>
    </w:pPr>
  </w:style>
  <w:style w:type="paragraph" w:styleId="a4">
    <w:name w:val="Balloon Text"/>
    <w:basedOn w:val="a"/>
    <w:link w:val="a5"/>
    <w:uiPriority w:val="99"/>
    <w:semiHidden/>
    <w:unhideWhenUsed/>
    <w:rsid w:val="00BE0289"/>
    <w:rPr>
      <w:rFonts w:ascii="Tahoma" w:hAnsi="Tahoma" w:cs="Tahoma"/>
      <w:sz w:val="16"/>
      <w:szCs w:val="16"/>
    </w:rPr>
  </w:style>
  <w:style w:type="character" w:customStyle="1" w:styleId="a5">
    <w:name w:val="Текст выноски Знак"/>
    <w:basedOn w:val="a0"/>
    <w:link w:val="a4"/>
    <w:uiPriority w:val="99"/>
    <w:semiHidden/>
    <w:rsid w:val="00BE02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4DAD7-DF25-4FD2-AD7D-63D7EBA6A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Pages>
  <Words>1049</Words>
  <Characters>5984</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Коржова О.В..</dc:creator>
  <cp:keywords/>
  <dc:description/>
  <cp:lastModifiedBy>Коржова О.В..</cp:lastModifiedBy>
  <cp:revision>4</cp:revision>
  <cp:lastPrinted>2013-08-09T05:37:00Z</cp:lastPrinted>
  <dcterms:created xsi:type="dcterms:W3CDTF">2013-08-08T11:27:00Z</dcterms:created>
  <dcterms:modified xsi:type="dcterms:W3CDTF">2013-08-09T05:37:00Z</dcterms:modified>
</cp:coreProperties>
</file>