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57" w:rsidRPr="00397447" w:rsidRDefault="00783E57" w:rsidP="00783E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7447">
        <w:rPr>
          <w:b/>
          <w:sz w:val="28"/>
          <w:szCs w:val="28"/>
        </w:rPr>
        <w:t xml:space="preserve">Сведения о выполнении профилактических мероприятий. Описание текущего уровня развития профилактических мероприятий Управления </w:t>
      </w:r>
      <w:proofErr w:type="spellStart"/>
      <w:r w:rsidRPr="00397447">
        <w:rPr>
          <w:b/>
          <w:sz w:val="28"/>
          <w:szCs w:val="28"/>
        </w:rPr>
        <w:t>Роскомнадзора</w:t>
      </w:r>
      <w:proofErr w:type="spellEnd"/>
      <w:r w:rsidRPr="00397447">
        <w:rPr>
          <w:b/>
          <w:sz w:val="28"/>
          <w:szCs w:val="28"/>
        </w:rPr>
        <w:t xml:space="preserve"> по Рязанской области</w:t>
      </w:r>
    </w:p>
    <w:tbl>
      <w:tblPr>
        <w:tblW w:w="19260" w:type="dxa"/>
        <w:tblInd w:w="93" w:type="dxa"/>
        <w:tblLook w:val="04A0" w:firstRow="1" w:lastRow="0" w:firstColumn="1" w:lastColumn="0" w:noHBand="0" w:noVBand="1"/>
      </w:tblPr>
      <w:tblGrid>
        <w:gridCol w:w="532"/>
        <w:gridCol w:w="2834"/>
        <w:gridCol w:w="5013"/>
        <w:gridCol w:w="1842"/>
        <w:gridCol w:w="1843"/>
        <w:gridCol w:w="3260"/>
        <w:gridCol w:w="960"/>
        <w:gridCol w:w="2976"/>
      </w:tblGrid>
      <w:tr w:rsidR="00783E57" w:rsidRPr="00397447" w:rsidTr="00CC42BF">
        <w:trPr>
          <w:trHeight w:val="8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E57" w:rsidRPr="00397447" w:rsidRDefault="00783E57" w:rsidP="00CC42BF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Профилактические</w:t>
            </w:r>
            <w:r w:rsidRPr="00397447">
              <w:rPr>
                <w:b/>
                <w:bCs/>
                <w:color w:val="000000"/>
              </w:rPr>
              <w:t xml:space="preserve"> мероприяти</w:t>
            </w:r>
            <w:r>
              <w:rPr>
                <w:b/>
                <w:bCs/>
                <w:color w:val="000000"/>
              </w:rPr>
              <w:t>я</w:t>
            </w:r>
            <w:r w:rsidRPr="00397447">
              <w:rPr>
                <w:b/>
                <w:bCs/>
                <w:color w:val="000000"/>
              </w:rPr>
              <w:t xml:space="preserve"> </w:t>
            </w:r>
            <w:r w:rsidRPr="00397447">
              <w:rPr>
                <w:b/>
                <w:bCs/>
                <w:color w:val="000000"/>
              </w:rPr>
              <w:br w:type="page"/>
              <w:t xml:space="preserve">Управления </w:t>
            </w:r>
            <w:proofErr w:type="spellStart"/>
            <w:r w:rsidRPr="00397447">
              <w:rPr>
                <w:b/>
                <w:bCs/>
                <w:color w:val="000000"/>
              </w:rPr>
              <w:t>Роскомнадзора</w:t>
            </w:r>
            <w:proofErr w:type="spellEnd"/>
            <w:r w:rsidRPr="00397447">
              <w:rPr>
                <w:b/>
                <w:bCs/>
                <w:color w:val="000000"/>
              </w:rPr>
              <w:t xml:space="preserve"> по Рязанской области на 202</w:t>
            </w:r>
            <w:r>
              <w:rPr>
                <w:b/>
                <w:bCs/>
                <w:color w:val="000000"/>
              </w:rPr>
              <w:t xml:space="preserve">3 </w:t>
            </w:r>
            <w:r w:rsidRPr="00397447">
              <w:rPr>
                <w:b/>
                <w:bCs/>
                <w:color w:val="000000"/>
              </w:rPr>
              <w:t>год</w:t>
            </w:r>
            <w:r w:rsidRPr="00397447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Наименование (вид) мероприятия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Содержание (форма) мероприятия. </w:t>
            </w:r>
            <w:r w:rsidRPr="00397447">
              <w:rPr>
                <w:color w:val="000000"/>
                <w:sz w:val="20"/>
              </w:rPr>
              <w:br w:type="page"/>
              <w:t>Показатель выполнения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Адресат мероприятия (подконтрольные субъекты (по видам) и (или) объекты)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Периодичность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050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Ожидаемые результаты проведенных </w:t>
            </w:r>
            <w:proofErr w:type="gramStart"/>
            <w:r w:rsidRPr="00397447">
              <w:rPr>
                <w:color w:val="000000"/>
                <w:sz w:val="20"/>
              </w:rPr>
              <w:t>мероприятий:</w:t>
            </w:r>
            <w:r w:rsidRPr="00397447">
              <w:rPr>
                <w:color w:val="000000"/>
                <w:sz w:val="20"/>
              </w:rPr>
              <w:br/>
              <w:t>Повышение</w:t>
            </w:r>
            <w:proofErr w:type="gramEnd"/>
            <w:r w:rsidRPr="00397447">
              <w:rPr>
                <w:color w:val="000000"/>
                <w:sz w:val="20"/>
              </w:rPr>
              <w:t xml:space="preserve"> уровня правовой информированности объектов надзора (юридических, физических лиц, индивидуальных предпринимателей). </w:t>
            </w:r>
            <w:r w:rsidRPr="00397447">
              <w:rPr>
                <w:color w:val="000000"/>
                <w:sz w:val="20"/>
              </w:rPr>
              <w:br/>
              <w:t>Пресечение нарушения прав и законных интересов граждан.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4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7447">
              <w:rPr>
                <w:b/>
                <w:bCs/>
                <w:i/>
                <w:iCs/>
                <w:color w:val="000000"/>
                <w:sz w:val="20"/>
              </w:rPr>
              <w:t>Общие мероприятия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97447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97447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Размещение актуальных текстов нормативных правовых актов, содержащих обязательные требования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Опубликование актуальных текстов нормативных правовых актов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Мероприятие для неопределенного круга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 течение года, по мере утверждения нормативных правовых актов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  <w:szCs w:val="20"/>
              </w:rPr>
              <w:t>Информация на сайте актуальна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Осуществление мониторинга и оценки уровня развития Программы и эффективности и результативности профилактических мероприятий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proofErr w:type="spellStart"/>
            <w:r w:rsidRPr="00397447">
              <w:rPr>
                <w:color w:val="000000"/>
                <w:sz w:val="20"/>
              </w:rPr>
              <w:t>Самообследование</w:t>
            </w:r>
            <w:proofErr w:type="spellEnd"/>
            <w:r w:rsidRPr="00397447">
              <w:rPr>
                <w:color w:val="000000"/>
                <w:sz w:val="20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97447">
              <w:rPr>
                <w:color w:val="000000"/>
                <w:sz w:val="20"/>
              </w:rPr>
              <w:t>до</w:t>
            </w:r>
            <w:proofErr w:type="gramEnd"/>
            <w:r w:rsidRPr="00397447">
              <w:rPr>
                <w:color w:val="000000"/>
                <w:sz w:val="20"/>
              </w:rPr>
              <w:t xml:space="preserve"> 01.02.202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  <w:szCs w:val="20"/>
              </w:rPr>
              <w:t>Проведено ЗРУ в январе 202</w:t>
            </w:r>
            <w:r>
              <w:rPr>
                <w:sz w:val="20"/>
                <w:szCs w:val="20"/>
              </w:rPr>
              <w:t>3</w:t>
            </w:r>
            <w:r w:rsidRPr="00397447">
              <w:rPr>
                <w:sz w:val="20"/>
                <w:szCs w:val="20"/>
              </w:rPr>
              <w:t>, показатели эффективности и результативности проф. мероприятий достижимы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Размещение и поддержание в актуальном состоянии на сайте Управления образцов проверочных листов (списков контрольных вопросов)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Образцы проверочных листов (списков контрольных вопросов) для использования при осуществлении государственного контроля (надзора)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для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В </w:t>
            </w:r>
            <w:proofErr w:type="gramStart"/>
            <w:r w:rsidRPr="00397447">
              <w:rPr>
                <w:color w:val="000000"/>
                <w:sz w:val="20"/>
              </w:rPr>
              <w:t>течение  года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  <w:r w:rsidRPr="00397447">
              <w:rPr>
                <w:sz w:val="20"/>
                <w:szCs w:val="20"/>
              </w:rPr>
              <w:t xml:space="preserve">Образцы проверочных листов (списков контрольных вопросов) </w:t>
            </w:r>
            <w:proofErr w:type="gramStart"/>
            <w:r w:rsidRPr="00397447">
              <w:rPr>
                <w:sz w:val="20"/>
                <w:szCs w:val="20"/>
              </w:rPr>
              <w:t>размещены  на</w:t>
            </w:r>
            <w:proofErr w:type="gramEnd"/>
            <w:r w:rsidRPr="00397447">
              <w:rPr>
                <w:sz w:val="20"/>
                <w:szCs w:val="20"/>
              </w:rPr>
              <w:t xml:space="preserve"> сайте Управления в разделе « Правовая информация/ НПА в сфере связи», в настоящее время, в соответствии с ФЗ-248, проверочные листы не используются.</w:t>
            </w:r>
          </w:p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</w:p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</w:p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</w:p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</w:p>
          <w:p w:rsidR="00783E57" w:rsidRDefault="00783E57" w:rsidP="00CC42BF">
            <w:pPr>
              <w:jc w:val="center"/>
              <w:rPr>
                <w:sz w:val="20"/>
                <w:szCs w:val="20"/>
              </w:rPr>
            </w:pP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176F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массовых коммуникаций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97447">
              <w:rPr>
                <w:rFonts w:ascii="Calibri" w:hAnsi="Calibri"/>
                <w:color w:val="000000"/>
                <w:sz w:val="20"/>
                <w:szCs w:val="22"/>
              </w:rPr>
              <w:t>_____  ________________  2021</w:t>
            </w:r>
          </w:p>
        </w:tc>
      </w:tr>
      <w:tr w:rsidR="00783E57" w:rsidRPr="00397447" w:rsidTr="00CC42BF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Проведение профилактических мероприятий для вещательных организаций и региональных средств массовой информации, в том числе с использованием интерактивных способов 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Проведение Управлением в </w:t>
            </w:r>
            <w:r>
              <w:rPr>
                <w:color w:val="000000"/>
                <w:sz w:val="20"/>
              </w:rPr>
              <w:t xml:space="preserve">4 квартале </w:t>
            </w:r>
            <w:r w:rsidRPr="00397447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 года</w:t>
            </w:r>
            <w:r w:rsidRPr="00397447">
              <w:rPr>
                <w:color w:val="000000"/>
                <w:sz w:val="20"/>
              </w:rPr>
              <w:t xml:space="preserve">: </w:t>
            </w:r>
            <w:r w:rsidRPr="00397447">
              <w:rPr>
                <w:color w:val="000000"/>
                <w:sz w:val="20"/>
              </w:rPr>
              <w:br w:type="page"/>
              <w:t>- одного планового семинара для вещательных организаций и одного планового семинара для региональных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в отношении 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для</w:t>
            </w:r>
            <w:proofErr w:type="gramEnd"/>
            <w:r>
              <w:rPr>
                <w:color w:val="000000"/>
                <w:sz w:val="20"/>
              </w:rPr>
              <w:t xml:space="preserve"> СМИ - октябрь 2023</w:t>
            </w:r>
            <w:r w:rsidRPr="00397447">
              <w:rPr>
                <w:color w:val="000000"/>
                <w:sz w:val="20"/>
              </w:rPr>
              <w:t xml:space="preserve">, </w:t>
            </w: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97447">
              <w:rPr>
                <w:color w:val="000000"/>
                <w:sz w:val="20"/>
              </w:rPr>
              <w:t>для</w:t>
            </w:r>
            <w:proofErr w:type="gramEnd"/>
            <w:r w:rsidRPr="00397447">
              <w:rPr>
                <w:color w:val="000000"/>
                <w:sz w:val="20"/>
              </w:rPr>
              <w:t xml:space="preserve"> вещателей - ноябрь 202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Сроки проведения мероприятий не наступили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Вручение памяток представителям всех вновь зарегистрированных СМИ, а также лицам, прибывающим на составление протокола об административном правонарушении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E57" w:rsidRPr="00397447" w:rsidRDefault="00783E57" w:rsidP="00CC42BF">
            <w:pPr>
              <w:jc w:val="center"/>
              <w:rPr>
                <w:sz w:val="20"/>
                <w:szCs w:val="20"/>
              </w:rPr>
            </w:pPr>
            <w:r w:rsidRPr="00397447">
              <w:rPr>
                <w:sz w:val="20"/>
                <w:szCs w:val="20"/>
              </w:rPr>
              <w:t xml:space="preserve">При </w:t>
            </w:r>
            <w:proofErr w:type="gramStart"/>
            <w:r w:rsidRPr="00397447">
              <w:rPr>
                <w:sz w:val="20"/>
                <w:szCs w:val="20"/>
              </w:rPr>
              <w:t>составлении  протоколов</w:t>
            </w:r>
            <w:proofErr w:type="gramEnd"/>
            <w:r w:rsidRPr="00397447">
              <w:rPr>
                <w:sz w:val="20"/>
                <w:szCs w:val="20"/>
              </w:rPr>
              <w:t xml:space="preserve"> об АП были вручены памятки по соблюдению законодательства в сфере СМИ. </w:t>
            </w: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  <w:szCs w:val="20"/>
              </w:rPr>
              <w:t>Оснований для вручения памятки учредителям при регистрации СМИ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Консультации учредителей / представителей редакций вновь зарегистрированных СМИ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Разъяснение основных требований законодательства РФ о средствах массовой информации, возникающих прав и обязанностей, возложение ответственности и возможные меры реагирования со стороны контролирующих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 мере обращения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Участие в проводимых органами власти субъектов РФ мероприятиях (или иными общественными организациями) по приглашению организующей стороны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Освещение деятельности Управления по вопросам соблюдения законодательства в сфере СМИ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 мере возникновения события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Иная информационная работа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Размещение рекомендаций и поясняющей информации на сайте, беседы, интервью и статьи в прессе, в том числе в сети Интернет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</w:p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</w:p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</w:p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176F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Сфера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Обеспечение размещения информации на сайте Управления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  <w:r w:rsidRPr="00397447">
              <w:rPr>
                <w:color w:val="000000"/>
                <w:sz w:val="20"/>
              </w:rPr>
              <w:br/>
              <w:t>Размещение актуальных текстов нормативных правовых актов.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в отношении неопределенного круга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pStyle w:val="Standard"/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Выдано 39 п</w:t>
            </w:r>
            <w:r w:rsidRPr="00397447">
              <w:rPr>
                <w:color w:val="000000"/>
                <w:sz w:val="20"/>
              </w:rPr>
              <w:t>редостережени</w:t>
            </w:r>
            <w:r>
              <w:rPr>
                <w:color w:val="000000"/>
                <w:sz w:val="20"/>
              </w:rPr>
              <w:t>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Профилактические письма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.1. Вручение памятки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Лицам, получившим лицензии на оказание услуг связи</w:t>
            </w:r>
            <w:r w:rsidRPr="00397447">
              <w:rPr>
                <w:sz w:val="20"/>
              </w:rPr>
              <w:t xml:space="preserve"> </w:t>
            </w:r>
            <w:r w:rsidRPr="00397447">
              <w:rPr>
                <w:color w:val="000000"/>
                <w:sz w:val="20"/>
              </w:rPr>
              <w:t xml:space="preserve">направлялись </w:t>
            </w:r>
            <w:r w:rsidRPr="00397447">
              <w:rPr>
                <w:sz w:val="20"/>
              </w:rPr>
              <w:t>памятки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.2. Разъяснение обязательных требований приказа </w:t>
            </w:r>
            <w:proofErr w:type="spellStart"/>
            <w:r w:rsidRPr="00397447">
              <w:rPr>
                <w:color w:val="000000"/>
                <w:sz w:val="20"/>
              </w:rPr>
              <w:t>Мин</w:t>
            </w:r>
            <w:r>
              <w:rPr>
                <w:color w:val="000000"/>
                <w:sz w:val="20"/>
              </w:rPr>
              <w:t>цифры</w:t>
            </w:r>
            <w:proofErr w:type="spellEnd"/>
            <w:r w:rsidRPr="00397447"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</w:rPr>
              <w:t>1164</w:t>
            </w:r>
            <w:r w:rsidRPr="00397447">
              <w:rPr>
                <w:color w:val="000000"/>
                <w:sz w:val="20"/>
              </w:rPr>
              <w:t>, а также требований по своевременной и полной уплате обязательных отчислений (неналоговых платежей) в резерв универсального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Ежеквартально, до 15 числа месяца следующего за отчетным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</w:t>
            </w:r>
            <w:proofErr w:type="gramStart"/>
            <w:r w:rsidRPr="00397447">
              <w:rPr>
                <w:sz w:val="20"/>
              </w:rPr>
              <w:t xml:space="preserve">адрес </w:t>
            </w:r>
            <w:r w:rsidRPr="0039744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связи, направлялись разъяснения требований приказа  </w:t>
            </w:r>
            <w:proofErr w:type="spellStart"/>
            <w:r w:rsidRPr="00397447">
              <w:rPr>
                <w:color w:val="000000"/>
                <w:sz w:val="20"/>
              </w:rPr>
              <w:t>Мин</w:t>
            </w:r>
            <w:r>
              <w:rPr>
                <w:color w:val="000000"/>
                <w:sz w:val="20"/>
              </w:rPr>
              <w:t>цифры</w:t>
            </w:r>
            <w:proofErr w:type="spellEnd"/>
            <w:r>
              <w:rPr>
                <w:color w:val="000000"/>
                <w:sz w:val="20"/>
              </w:rPr>
              <w:t xml:space="preserve"> 1164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260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.3. Разъяснение обяз</w:t>
            </w:r>
            <w:r>
              <w:rPr>
                <w:color w:val="000000"/>
                <w:sz w:val="20"/>
              </w:rPr>
              <w:t xml:space="preserve">ательных требований приказа </w:t>
            </w:r>
            <w:proofErr w:type="spellStart"/>
            <w:r>
              <w:rPr>
                <w:color w:val="000000"/>
                <w:sz w:val="20"/>
              </w:rPr>
              <w:t>Минцифры</w:t>
            </w:r>
            <w:proofErr w:type="spellEnd"/>
            <w:r>
              <w:rPr>
                <w:color w:val="000000"/>
                <w:sz w:val="20"/>
              </w:rPr>
              <w:t xml:space="preserve"> № 132</w:t>
            </w:r>
            <w:r w:rsidRPr="00397447">
              <w:rPr>
                <w:color w:val="000000"/>
                <w:sz w:val="20"/>
              </w:rPr>
              <w:t xml:space="preserve"> (порядок ввода сетей электросвязи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.4. Разъяснение обязательных требований в части реализации функции СОРМ на сетях связи, с напоминаем о необходимости продления Акта СОРМ.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По мере </w:t>
            </w:r>
            <w:proofErr w:type="gramStart"/>
            <w:r w:rsidRPr="00397447">
              <w:rPr>
                <w:color w:val="000000"/>
                <w:sz w:val="20"/>
              </w:rPr>
              <w:t>необходимости,  за</w:t>
            </w:r>
            <w:proofErr w:type="gramEnd"/>
            <w:r w:rsidRPr="00397447">
              <w:rPr>
                <w:color w:val="000000"/>
                <w:sz w:val="20"/>
              </w:rPr>
              <w:t xml:space="preserve"> 10 рабочих дней до указанной в документах даты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</w:t>
            </w:r>
            <w:proofErr w:type="gramStart"/>
            <w:r w:rsidRPr="00397447">
              <w:rPr>
                <w:sz w:val="20"/>
              </w:rPr>
              <w:t xml:space="preserve">адрес </w:t>
            </w:r>
            <w:r w:rsidRPr="0039744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связи, направлялись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.5. Разъяснение обязательных </w:t>
            </w:r>
            <w:proofErr w:type="gramStart"/>
            <w:r w:rsidRPr="00397447">
              <w:rPr>
                <w:color w:val="000000"/>
                <w:sz w:val="20"/>
              </w:rPr>
              <w:t>требований  о</w:t>
            </w:r>
            <w:proofErr w:type="gramEnd"/>
            <w:r w:rsidRPr="00397447">
              <w:rPr>
                <w:color w:val="000000"/>
                <w:sz w:val="20"/>
              </w:rPr>
              <w:t xml:space="preserve"> необходимости идентификации пользователей при организации абонентами публичных </w:t>
            </w:r>
            <w:proofErr w:type="spellStart"/>
            <w:r w:rsidRPr="00397447">
              <w:rPr>
                <w:color w:val="000000"/>
                <w:sz w:val="20"/>
              </w:rPr>
              <w:t>WiFi</w:t>
            </w:r>
            <w:proofErr w:type="spellEnd"/>
            <w:r w:rsidRPr="00397447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</w:t>
            </w:r>
            <w:proofErr w:type="gramStart"/>
            <w:r w:rsidRPr="00397447">
              <w:rPr>
                <w:sz w:val="20"/>
              </w:rPr>
              <w:t xml:space="preserve">адрес </w:t>
            </w:r>
            <w:r w:rsidRPr="0039744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 направлялись профилактические письма с разъяснениями обязательных требований  о </w:t>
            </w:r>
            <w:r w:rsidRPr="00397447">
              <w:rPr>
                <w:color w:val="000000"/>
                <w:sz w:val="20"/>
              </w:rPr>
              <w:lastRenderedPageBreak/>
              <w:t xml:space="preserve">необходимости идентификации пользователей при организации абонентами публичных </w:t>
            </w:r>
            <w:proofErr w:type="spellStart"/>
            <w:r w:rsidRPr="00397447">
              <w:rPr>
                <w:color w:val="000000"/>
                <w:sz w:val="20"/>
              </w:rPr>
              <w:t>WiFi</w:t>
            </w:r>
            <w:proofErr w:type="spellEnd"/>
            <w:r w:rsidRPr="00397447">
              <w:rPr>
                <w:color w:val="000000"/>
                <w:sz w:val="20"/>
              </w:rPr>
              <w:t xml:space="preserve"> точек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.6. Разъяснение обязательных </w:t>
            </w:r>
            <w:proofErr w:type="gramStart"/>
            <w:r w:rsidRPr="00397447">
              <w:rPr>
                <w:color w:val="000000"/>
                <w:sz w:val="20"/>
              </w:rPr>
              <w:t>требований  в</w:t>
            </w:r>
            <w:proofErr w:type="gramEnd"/>
            <w:r w:rsidRPr="00397447">
              <w:rPr>
                <w:color w:val="000000"/>
                <w:sz w:val="20"/>
              </w:rPr>
              <w:t xml:space="preserve"> части касающейся реализации сим-карт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раз в п</w:t>
            </w:r>
            <w:r w:rsidRPr="00397447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лугодие</w:t>
            </w:r>
            <w:r w:rsidRPr="00397447">
              <w:rPr>
                <w:color w:val="000000"/>
                <w:sz w:val="20"/>
              </w:rPr>
              <w:t xml:space="preserve">                             </w:t>
            </w:r>
            <w:proofErr w:type="gramStart"/>
            <w:r w:rsidRPr="00397447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>(</w:t>
            </w:r>
            <w:proofErr w:type="gramEnd"/>
            <w:r>
              <w:rPr>
                <w:color w:val="000000"/>
                <w:sz w:val="20"/>
              </w:rPr>
              <w:t xml:space="preserve">до 30.04.2023, </w:t>
            </w: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97447">
              <w:rPr>
                <w:color w:val="000000"/>
                <w:sz w:val="20"/>
              </w:rPr>
              <w:t>до</w:t>
            </w:r>
            <w:proofErr w:type="gramEnd"/>
            <w:r w:rsidRPr="00397447">
              <w:rPr>
                <w:color w:val="000000"/>
                <w:sz w:val="20"/>
              </w:rPr>
              <w:t xml:space="preserve"> 30.09.202</w:t>
            </w:r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</w:t>
            </w:r>
            <w:proofErr w:type="gramStart"/>
            <w:r w:rsidRPr="00397447">
              <w:rPr>
                <w:sz w:val="20"/>
              </w:rPr>
              <w:t xml:space="preserve">адрес </w:t>
            </w:r>
            <w:r w:rsidRPr="0039744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 направлялись профилактические письма</w:t>
            </w:r>
            <w:r w:rsidRPr="00397447">
              <w:rPr>
                <w:sz w:val="20"/>
              </w:rPr>
              <w:t xml:space="preserve"> </w:t>
            </w:r>
            <w:r w:rsidRPr="00397447">
              <w:rPr>
                <w:color w:val="000000"/>
                <w:sz w:val="20"/>
              </w:rPr>
              <w:t xml:space="preserve"> с разъяснениями требований  в части касающейся реализации сим-карт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.7. Разъяснение обязательных требований при оказании </w:t>
            </w:r>
            <w:proofErr w:type="spellStart"/>
            <w:r w:rsidRPr="00397447">
              <w:rPr>
                <w:color w:val="000000"/>
                <w:sz w:val="20"/>
              </w:rPr>
              <w:t>телематических</w:t>
            </w:r>
            <w:proofErr w:type="spellEnd"/>
            <w:r w:rsidRPr="00397447">
              <w:rPr>
                <w:color w:val="000000"/>
                <w:sz w:val="20"/>
              </w:rPr>
              <w:t xml:space="preserve"> услуг связи, в части блокирования доступа к запрещенным ресурсам, в том </w:t>
            </w:r>
            <w:proofErr w:type="gramStart"/>
            <w:r w:rsidRPr="00397447">
              <w:rPr>
                <w:color w:val="000000"/>
                <w:sz w:val="20"/>
              </w:rPr>
              <w:t>числе  правовых</w:t>
            </w:r>
            <w:proofErr w:type="gramEnd"/>
            <w:r w:rsidRPr="00397447">
              <w:rPr>
                <w:color w:val="000000"/>
                <w:sz w:val="20"/>
              </w:rPr>
              <w:t xml:space="preserve"> последствий избыточного блокирования </w:t>
            </w:r>
            <w:proofErr w:type="spellStart"/>
            <w:r w:rsidRPr="00397447">
              <w:rPr>
                <w:color w:val="000000"/>
                <w:sz w:val="20"/>
              </w:rPr>
              <w:t>интернет-ресурсов</w:t>
            </w:r>
            <w:proofErr w:type="spellEnd"/>
            <w:r w:rsidRPr="00397447">
              <w:rPr>
                <w:color w:val="000000"/>
                <w:sz w:val="20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1 раз в год         </w:t>
            </w:r>
            <w:r>
              <w:rPr>
                <w:color w:val="000000"/>
                <w:sz w:val="20"/>
              </w:rPr>
              <w:t xml:space="preserve">                    </w:t>
            </w:r>
            <w:proofErr w:type="gramStart"/>
            <w:r>
              <w:rPr>
                <w:color w:val="000000"/>
                <w:sz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</w:rPr>
              <w:t>до 30.09</w:t>
            </w:r>
            <w:r w:rsidRPr="00397447">
              <w:rPr>
                <w:color w:val="000000"/>
                <w:sz w:val="20"/>
              </w:rPr>
              <w:t>.202</w:t>
            </w:r>
            <w:r>
              <w:rPr>
                <w:color w:val="000000"/>
                <w:sz w:val="20"/>
              </w:rPr>
              <w:t>3</w:t>
            </w:r>
            <w:r w:rsidRPr="00397447">
              <w:rPr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9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.8. Напоминание операторам связи об окончании срока действия лицензии, с разъяснением порядка продления лицензии.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По мере необходимости, не позднее чем за 6 месяцев </w:t>
            </w:r>
            <w:proofErr w:type="gramStart"/>
            <w:r w:rsidRPr="00397447">
              <w:rPr>
                <w:color w:val="000000"/>
                <w:sz w:val="20"/>
              </w:rPr>
              <w:t>до  окончания</w:t>
            </w:r>
            <w:proofErr w:type="gramEnd"/>
            <w:r w:rsidRPr="00397447">
              <w:rPr>
                <w:color w:val="000000"/>
                <w:sz w:val="20"/>
              </w:rPr>
              <w:t xml:space="preserve"> срока  действия лицензии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</w:t>
            </w:r>
            <w:proofErr w:type="gramStart"/>
            <w:r w:rsidRPr="00397447">
              <w:rPr>
                <w:sz w:val="20"/>
              </w:rPr>
              <w:t xml:space="preserve">адрес </w:t>
            </w:r>
            <w:r w:rsidRPr="00397447">
              <w:rPr>
                <w:color w:val="000000"/>
                <w:sz w:val="20"/>
              </w:rPr>
              <w:t xml:space="preserve"> операторов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 направлялись информационные письма с разъяснением порядка продления лицензий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.9. 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1 раз в полугодие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адрес </w:t>
            </w:r>
            <w:r>
              <w:rPr>
                <w:sz w:val="20"/>
              </w:rPr>
              <w:t>владельцев РЭС</w:t>
            </w:r>
            <w:r w:rsidRPr="00397447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направлялись </w:t>
            </w:r>
            <w:r w:rsidRPr="00397447">
              <w:rPr>
                <w:color w:val="000000"/>
                <w:sz w:val="20"/>
              </w:rPr>
              <w:t xml:space="preserve">профилактические </w:t>
            </w:r>
            <w:proofErr w:type="gramStart"/>
            <w:r w:rsidRPr="00397447">
              <w:rPr>
                <w:color w:val="000000"/>
                <w:sz w:val="20"/>
              </w:rPr>
              <w:t>письма</w:t>
            </w:r>
            <w:r w:rsidRPr="00397447">
              <w:rPr>
                <w:sz w:val="20"/>
              </w:rPr>
              <w:t xml:space="preserve"> </w:t>
            </w:r>
            <w:r w:rsidRPr="00397447">
              <w:rPr>
                <w:color w:val="000000"/>
                <w:sz w:val="20"/>
              </w:rPr>
              <w:t xml:space="preserve"> с</w:t>
            </w:r>
            <w:proofErr w:type="gramEnd"/>
            <w:r w:rsidRPr="00397447">
              <w:rPr>
                <w:color w:val="000000"/>
                <w:sz w:val="20"/>
              </w:rPr>
              <w:t xml:space="preserve"> разъяснениями требований  </w:t>
            </w:r>
            <w:r>
              <w:rPr>
                <w:color w:val="000000"/>
                <w:sz w:val="20"/>
              </w:rPr>
              <w:t>порядка использования радиочастотного спектра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.10. Разъяснение о необходимости приведения в соответствие фактических идентификационных номеров РЭС зарегистрированным либо перерегистрации РЭС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При поступлении сведений от ГРЧЦ, о </w:t>
            </w:r>
            <w:proofErr w:type="gramStart"/>
            <w:r w:rsidRPr="00397447">
              <w:rPr>
                <w:sz w:val="20"/>
              </w:rPr>
              <w:t xml:space="preserve">несоответствии </w:t>
            </w:r>
            <w:r w:rsidRPr="00397447">
              <w:rPr>
                <w:color w:val="000000"/>
                <w:sz w:val="20"/>
              </w:rPr>
              <w:t xml:space="preserve"> фактических</w:t>
            </w:r>
            <w:proofErr w:type="gramEnd"/>
            <w:r w:rsidRPr="00397447">
              <w:rPr>
                <w:color w:val="000000"/>
                <w:sz w:val="20"/>
              </w:rPr>
              <w:t xml:space="preserve"> идентификационных номеров РЭС зарегистрированным </w:t>
            </w:r>
            <w:r w:rsidRPr="00397447">
              <w:rPr>
                <w:sz w:val="20"/>
              </w:rPr>
              <w:t>в адрес операторов связи направлялись 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.11. Разъяснение обязательных требований операторам связи, не приступившим к оказанию услуг связи, срок оказания которых наступил по лицензии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Ежеквартально,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адрес операторов связи, </w:t>
            </w:r>
            <w:r w:rsidRPr="00397447">
              <w:rPr>
                <w:color w:val="000000"/>
                <w:sz w:val="20"/>
              </w:rPr>
              <w:t>не приступившим к оказанию услуг связи, срок оказания которых наступил по лицензии</w:t>
            </w:r>
            <w:r w:rsidRPr="00397447">
              <w:rPr>
                <w:sz w:val="20"/>
              </w:rPr>
              <w:t>, направлялись информационные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.12. Разъяснение требований Приказа Министерства информационных технологий и связи РФ от 9 января 2008 г. N 1"Об утверждении требований по защите сетей связи от несанкционированного доступа к ним и передаваемой посредством их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1 раз в год  </w:t>
            </w:r>
          </w:p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 (</w:t>
            </w:r>
            <w:proofErr w:type="gramStart"/>
            <w:r w:rsidRPr="00397447">
              <w:rPr>
                <w:color w:val="000000"/>
                <w:sz w:val="20"/>
              </w:rPr>
              <w:t>до</w:t>
            </w:r>
            <w:proofErr w:type="gramEnd"/>
            <w:r w:rsidRPr="00397447">
              <w:rPr>
                <w:color w:val="000000"/>
                <w:sz w:val="20"/>
              </w:rPr>
              <w:t xml:space="preserve"> 30.09.202</w:t>
            </w:r>
            <w:r>
              <w:rPr>
                <w:color w:val="000000"/>
                <w:sz w:val="20"/>
              </w:rPr>
              <w:t>3</w:t>
            </w:r>
            <w:r w:rsidRPr="00397447">
              <w:rPr>
                <w:color w:val="000000"/>
                <w:sz w:val="20"/>
              </w:rPr>
              <w:t xml:space="preserve">)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.13. Информирование операторов связи о необходимости поверки систем измерения длительности соединения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1 раз в год                             </w:t>
            </w:r>
            <w:proofErr w:type="gramStart"/>
            <w:r w:rsidRPr="00397447">
              <w:rPr>
                <w:color w:val="000000"/>
                <w:sz w:val="20"/>
              </w:rPr>
              <w:t xml:space="preserve">   (</w:t>
            </w:r>
            <w:proofErr w:type="gramEnd"/>
            <w:r w:rsidRPr="00397447">
              <w:rPr>
                <w:color w:val="000000"/>
                <w:sz w:val="20"/>
              </w:rPr>
              <w:t>до 30.09.202</w:t>
            </w:r>
            <w:r>
              <w:rPr>
                <w:color w:val="000000"/>
                <w:sz w:val="20"/>
              </w:rPr>
              <w:t>3</w:t>
            </w:r>
            <w:r w:rsidRPr="00397447">
              <w:rPr>
                <w:color w:val="000000"/>
                <w:sz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.14. </w:t>
            </w:r>
            <w:proofErr w:type="gramStart"/>
            <w:r w:rsidRPr="00397447">
              <w:rPr>
                <w:color w:val="000000"/>
                <w:sz w:val="20"/>
              </w:rPr>
              <w:t>Разъяснение  операторам</w:t>
            </w:r>
            <w:proofErr w:type="gramEnd"/>
            <w:r w:rsidRPr="00397447">
              <w:rPr>
                <w:color w:val="000000"/>
                <w:sz w:val="20"/>
              </w:rPr>
              <w:t xml:space="preserve"> связи требований Постановления Правительства РФ от 13.07.2004 N 350 "Об утверждении Правил распределения и использования ресурсов нумерации единой сети электросвязи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proofErr w:type="gramStart"/>
            <w:r w:rsidRPr="00397447">
              <w:rPr>
                <w:color w:val="000000"/>
                <w:sz w:val="20"/>
              </w:rPr>
              <w:t>до</w:t>
            </w:r>
            <w:proofErr w:type="gramEnd"/>
            <w:r w:rsidRPr="00397447">
              <w:rPr>
                <w:color w:val="000000"/>
                <w:sz w:val="20"/>
              </w:rPr>
              <w:t xml:space="preserve"> 30.09.202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Срок не наступил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.15. Информирование операторов кабельного телевидения о необходимости сообщать в </w:t>
            </w:r>
            <w:proofErr w:type="spellStart"/>
            <w:r w:rsidRPr="00397447">
              <w:rPr>
                <w:color w:val="000000"/>
                <w:sz w:val="20"/>
              </w:rPr>
              <w:t>Роскомнадзор</w:t>
            </w:r>
            <w:proofErr w:type="spellEnd"/>
            <w:r w:rsidRPr="00397447">
              <w:rPr>
                <w:color w:val="000000"/>
                <w:sz w:val="20"/>
              </w:rPr>
              <w:t xml:space="preserve"> </w:t>
            </w:r>
            <w:proofErr w:type="gramStart"/>
            <w:r w:rsidRPr="00397447">
              <w:rPr>
                <w:color w:val="000000"/>
                <w:sz w:val="20"/>
              </w:rPr>
              <w:t>об  изменении</w:t>
            </w:r>
            <w:proofErr w:type="gramEnd"/>
            <w:r w:rsidRPr="00397447">
              <w:rPr>
                <w:color w:val="000000"/>
                <w:sz w:val="20"/>
              </w:rPr>
              <w:t xml:space="preserve">  состава транслируемых телеканалов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Ежеквартально              </w:t>
            </w:r>
            <w:proofErr w:type="gramStart"/>
            <w:r w:rsidRPr="00397447">
              <w:rPr>
                <w:color w:val="000000"/>
                <w:sz w:val="20"/>
              </w:rPr>
              <w:t xml:space="preserve">   (</w:t>
            </w:r>
            <w:proofErr w:type="gramEnd"/>
            <w:r w:rsidRPr="00397447">
              <w:rPr>
                <w:color w:val="000000"/>
                <w:sz w:val="20"/>
              </w:rPr>
              <w:t>до 15 числа 1 месяца квартала)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 xml:space="preserve">В адрес </w:t>
            </w:r>
            <w:r w:rsidRPr="00397447">
              <w:rPr>
                <w:color w:val="000000"/>
                <w:sz w:val="20"/>
              </w:rPr>
              <w:t xml:space="preserve">  операторов связи оказывающих услуги связи для целей кабельного вещания направлены профилактические письма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94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>.16. Информирование операторов связи об изменении требований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165"/>
        </w:trPr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1</w:t>
            </w:r>
            <w:r w:rsidRPr="00397447">
              <w:rPr>
                <w:color w:val="000000"/>
                <w:sz w:val="20"/>
              </w:rPr>
              <w:t xml:space="preserve">.17. Разъяснение новым операторам, оказывающим </w:t>
            </w:r>
            <w:proofErr w:type="spellStart"/>
            <w:r w:rsidRPr="00397447">
              <w:rPr>
                <w:color w:val="000000"/>
                <w:sz w:val="20"/>
              </w:rPr>
              <w:t>телематические</w:t>
            </w:r>
            <w:proofErr w:type="spellEnd"/>
            <w:r w:rsidRPr="00397447">
              <w:rPr>
                <w:color w:val="000000"/>
                <w:sz w:val="20"/>
              </w:rPr>
              <w:t xml:space="preserve"> услуги связи требований Приказа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июля 2006 года N 149-ФЗ "Об информации, информационных технологиях и о защите информации"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В течение года, по мере необходимости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Мероприятия, направленные на поощрение и стимулирование подконтрольных </w:t>
            </w:r>
            <w:proofErr w:type="gramStart"/>
            <w:r w:rsidRPr="00397447">
              <w:rPr>
                <w:color w:val="000000"/>
                <w:sz w:val="20"/>
              </w:rPr>
              <w:t>субъектов,  добросовестно</w:t>
            </w:r>
            <w:proofErr w:type="gramEnd"/>
            <w:r w:rsidRPr="00397447">
              <w:rPr>
                <w:color w:val="000000"/>
                <w:sz w:val="20"/>
              </w:rPr>
              <w:t xml:space="preserve"> соблюдающих обязательные требования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Адресные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Разъяснения порядка исполнения требований законодательства в сфере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 xml:space="preserve">Операторы </w:t>
            </w:r>
            <w:r>
              <w:rPr>
                <w:color w:val="000000"/>
                <w:sz w:val="20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соответствии с утвержденным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проводилось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315"/>
        </w:trPr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  <w:p w:rsidR="00783E57" w:rsidRPr="00397447" w:rsidRDefault="00783E57" w:rsidP="00CC42BF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C176FE">
              <w:rPr>
                <w:b/>
                <w:bCs/>
                <w:i/>
                <w:iCs/>
                <w:color w:val="000000"/>
                <w:sz w:val="20"/>
              </w:rPr>
              <w:t>Сфера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Участие в проводимых региональными органами исполнительной власти Рязанской области мероприятиях (или иными общественными организациями).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Освещение деятельности Управления </w:t>
            </w:r>
            <w:proofErr w:type="spellStart"/>
            <w:r w:rsidRPr="00397447">
              <w:rPr>
                <w:color w:val="000000"/>
                <w:sz w:val="20"/>
              </w:rPr>
              <w:t>Роскомнадзора</w:t>
            </w:r>
            <w:proofErr w:type="spellEnd"/>
            <w:r w:rsidRPr="00397447">
              <w:rPr>
                <w:color w:val="000000"/>
                <w:sz w:val="20"/>
              </w:rPr>
              <w:t xml:space="preserve"> по Рязанской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Мероприятие в отношении определённого организующей стороной круга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 мере поступления предложений об участии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Default="00783E57" w:rsidP="00CC42BF">
            <w:pPr>
              <w:ind w:firstLine="34"/>
              <w:jc w:val="center"/>
              <w:rPr>
                <w:bCs/>
                <w:sz w:val="20"/>
              </w:rPr>
            </w:pPr>
            <w:r w:rsidRPr="00B707C7">
              <w:rPr>
                <w:bCs/>
                <w:sz w:val="20"/>
              </w:rPr>
              <w:t>27.02.2023г. сотрудник Управления выступил на проводимом ООО «Выбор» семинаре с РОИВ и ОМСО по теме: «Изменения законодательства в сфере персональных данных». Охват 87 операторов.</w:t>
            </w:r>
          </w:p>
          <w:p w:rsidR="00783E57" w:rsidRPr="0066170D" w:rsidRDefault="00783E57" w:rsidP="00CC42BF">
            <w:pPr>
              <w:ind w:firstLine="709"/>
              <w:jc w:val="center"/>
              <w:rPr>
                <w:bCs/>
                <w:sz w:val="20"/>
              </w:rPr>
            </w:pPr>
            <w:r w:rsidRPr="0066170D">
              <w:rPr>
                <w:bCs/>
                <w:sz w:val="20"/>
              </w:rPr>
              <w:t xml:space="preserve">Сотрудник Управления 24.04.2023г. принял участие в семинарах, проводимых </w:t>
            </w:r>
            <w:proofErr w:type="spellStart"/>
            <w:r w:rsidRPr="0066170D">
              <w:rPr>
                <w:bCs/>
                <w:sz w:val="20"/>
              </w:rPr>
              <w:t>Минцифры</w:t>
            </w:r>
            <w:proofErr w:type="spellEnd"/>
            <w:r w:rsidRPr="0066170D">
              <w:rPr>
                <w:bCs/>
                <w:sz w:val="20"/>
              </w:rPr>
              <w:t xml:space="preserve"> Рязанской области с органами местного самоуправления и региональными органами исполнительной власти Рязанской области. Тема выступления: «Изменения законодательства в сфере персональных данных. Охват 602 Оператора.</w:t>
            </w:r>
          </w:p>
          <w:p w:rsidR="00783E57" w:rsidRPr="00B707C7" w:rsidRDefault="00783E57" w:rsidP="00CC42BF">
            <w:pPr>
              <w:ind w:firstLine="34"/>
              <w:jc w:val="center"/>
              <w:rPr>
                <w:bCs/>
                <w:sz w:val="20"/>
              </w:rPr>
            </w:pPr>
          </w:p>
          <w:p w:rsidR="00783E57" w:rsidRPr="00397447" w:rsidRDefault="00783E57" w:rsidP="00CC42BF">
            <w:pPr>
              <w:ind w:hanging="44"/>
              <w:contextualSpacing/>
              <w:jc w:val="center"/>
              <w:rPr>
                <w:bCs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68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Направление адресных писем разъяснительного характера о недопустимости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autoSpaceDE w:val="0"/>
              <w:autoSpaceDN w:val="0"/>
              <w:adjustRightInd w:val="0"/>
              <w:ind w:firstLine="36"/>
              <w:jc w:val="center"/>
              <w:rPr>
                <w:color w:val="000000"/>
                <w:sz w:val="20"/>
              </w:rPr>
            </w:pPr>
            <w:r w:rsidRPr="00397447">
              <w:rPr>
                <w:bCs/>
                <w:sz w:val="20"/>
              </w:rPr>
              <w:t xml:space="preserve">В адрес Операторов направлено </w:t>
            </w:r>
            <w:r>
              <w:rPr>
                <w:bCs/>
                <w:sz w:val="20"/>
              </w:rPr>
              <w:t xml:space="preserve">46 писем </w:t>
            </w:r>
            <w:r w:rsidRPr="00397447">
              <w:rPr>
                <w:color w:val="000000"/>
                <w:sz w:val="20"/>
              </w:rPr>
              <w:t>разъяснительного характера о недопустимости нарушения обязательных требований.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220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Рабочие встречи с представителями операторов, осуществляющих обработку персональных данных, их вышестоящих органов и (или) саморегулируемых объединений таких операторов, в деятельности которых выявлены нарушения обязательных требований.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Постоянно, 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ind w:firstLine="36"/>
              <w:jc w:val="center"/>
              <w:rPr>
                <w:color w:val="000000"/>
                <w:sz w:val="20"/>
              </w:rPr>
            </w:pPr>
            <w:r w:rsidRPr="00397447">
              <w:rPr>
                <w:rStyle w:val="FontStyle17"/>
              </w:rPr>
              <w:t>Оснований не было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89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Консультирование по порядку заполнения и направления уведомлений об обработке персональных данных и информационных писем о внесении изменений в сведения в реестре операторов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Ежедневно, по мере обращения.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Телефонных консультаций по порядку ведения РОПД проводятся на постоянной основе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 xml:space="preserve">Внедрение в практическую деятельность операторов </w:t>
            </w:r>
            <w:proofErr w:type="gramStart"/>
            <w:r w:rsidRPr="00397447">
              <w:rPr>
                <w:color w:val="000000"/>
                <w:sz w:val="20"/>
              </w:rPr>
              <w:t>Кодекса  добросовестного</w:t>
            </w:r>
            <w:proofErr w:type="gramEnd"/>
            <w:r w:rsidRPr="00397447">
              <w:rPr>
                <w:color w:val="000000"/>
                <w:sz w:val="20"/>
              </w:rPr>
              <w:t xml:space="preserve"> поведения в области персональных данных.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Подписание операторами Кодекса добросовестного поведения в области персональных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color w:val="000000"/>
                <w:sz w:val="20"/>
              </w:rPr>
              <w:t>При наличии оснований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E57" w:rsidRPr="00397447" w:rsidRDefault="00783E57" w:rsidP="00CC42BF">
            <w:pPr>
              <w:jc w:val="center"/>
              <w:rPr>
                <w:color w:val="000000"/>
                <w:sz w:val="20"/>
              </w:rPr>
            </w:pPr>
            <w:r w:rsidRPr="00397447">
              <w:rPr>
                <w:sz w:val="20"/>
              </w:rPr>
              <w:t>На конец отчетного периода на территории Рязанской области к Кодексу присоединилось 554 Оператора персональных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783E57" w:rsidRPr="00397447" w:rsidTr="00CC42BF">
        <w:trPr>
          <w:trHeight w:val="15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профилактических визитов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Разъяснения порядка исполнения требований законодательства в сфере персональных данных, анализ деятельности и разработанных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jc w:val="center"/>
              <w:rPr>
                <w:color w:val="000000"/>
                <w:sz w:val="20"/>
              </w:rPr>
            </w:pPr>
            <w:r w:rsidRPr="005A2B1F">
              <w:rPr>
                <w:color w:val="000000"/>
                <w:sz w:val="20"/>
              </w:rPr>
              <w:t>Операторы, осуществляющие обработку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соответствии с утвержденным Планом – графиком, при отсутствии отказа на проведение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57" w:rsidRPr="005A2B1F" w:rsidRDefault="00783E57" w:rsidP="00CC42B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1 полугодии проведены два профилактический визита.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3E57" w:rsidRPr="00397447" w:rsidRDefault="00783E57" w:rsidP="00CC42BF">
            <w:pPr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</w:tbl>
    <w:p w:rsidR="008B1F16" w:rsidRDefault="008B1F16"/>
    <w:sectPr w:rsidR="008B1F16" w:rsidSect="00783E5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57"/>
    <w:rsid w:val="00783E57"/>
    <w:rsid w:val="008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9398-064D-48CD-9F59-80929ADF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783E57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783E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ProhorovOV</dc:creator>
  <cp:keywords/>
  <dc:description/>
  <cp:lastModifiedBy>ProhorovOV</cp:lastModifiedBy>
  <cp:revision>1</cp:revision>
  <dcterms:created xsi:type="dcterms:W3CDTF">2023-07-11T07:29:00Z</dcterms:created>
  <dcterms:modified xsi:type="dcterms:W3CDTF">2023-07-11T07:30:00Z</dcterms:modified>
</cp:coreProperties>
</file>